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E2FAFB" w14:textId="77777777" w:rsidR="003567EB" w:rsidRPr="00E34068" w:rsidRDefault="00246B52" w:rsidP="00E34068">
      <w:pPr>
        <w:spacing w:line="276" w:lineRule="auto"/>
        <w:rPr>
          <w:rFonts w:ascii="Verdana" w:hAnsi="Verdana" w:cs="Open Sans"/>
          <w:b/>
          <w:bCs/>
          <w:color w:val="3A3A3A"/>
          <w:sz w:val="24"/>
          <w:szCs w:val="24"/>
          <w:shd w:val="clear" w:color="auto" w:fill="FFFFFF"/>
        </w:rPr>
      </w:pPr>
      <w:r w:rsidRPr="00E34068">
        <w:rPr>
          <w:rFonts w:ascii="Verdana" w:hAnsi="Verdana" w:cs="Open Sans"/>
          <w:b/>
          <w:bCs/>
          <w:color w:val="3A3A3A"/>
          <w:sz w:val="24"/>
          <w:szCs w:val="24"/>
          <w:highlight w:val="green"/>
          <w:shd w:val="clear" w:color="auto" w:fill="FFFFFF"/>
        </w:rPr>
        <w:t xml:space="preserve">CRICH MINERAL RAILWAYS – THE </w:t>
      </w:r>
      <w:r w:rsidR="00F36405" w:rsidRPr="00E34068">
        <w:rPr>
          <w:rFonts w:ascii="Verdana" w:hAnsi="Verdana" w:cs="Open Sans"/>
          <w:b/>
          <w:bCs/>
          <w:color w:val="3A3A3A"/>
          <w:sz w:val="24"/>
          <w:szCs w:val="24"/>
          <w:highlight w:val="green"/>
          <w:shd w:val="clear" w:color="auto" w:fill="FFFFFF"/>
        </w:rPr>
        <w:t xml:space="preserve">TWO </w:t>
      </w:r>
      <w:r w:rsidRPr="00E34068">
        <w:rPr>
          <w:rFonts w:ascii="Verdana" w:hAnsi="Verdana" w:cs="Open Sans"/>
          <w:b/>
          <w:bCs/>
          <w:color w:val="3A3A3A"/>
          <w:sz w:val="24"/>
          <w:szCs w:val="24"/>
          <w:highlight w:val="green"/>
          <w:shd w:val="clear" w:color="auto" w:fill="FFFFFF"/>
        </w:rPr>
        <w:t>GANG ROADS</w:t>
      </w:r>
    </w:p>
    <w:p w14:paraId="4570DD98" w14:textId="77777777" w:rsidR="003567EB" w:rsidRPr="00E34068" w:rsidRDefault="003567EB" w:rsidP="00E34068">
      <w:pPr>
        <w:spacing w:line="276" w:lineRule="auto"/>
        <w:rPr>
          <w:rFonts w:ascii="Verdana" w:hAnsi="Verdana" w:cs="Open Sans"/>
          <w:b/>
          <w:bCs/>
          <w:color w:val="3A3A3A"/>
          <w:sz w:val="24"/>
          <w:szCs w:val="24"/>
          <w:shd w:val="clear" w:color="auto" w:fill="FFFFFF"/>
        </w:rPr>
      </w:pPr>
      <w:r w:rsidRPr="00E34068">
        <w:rPr>
          <w:rFonts w:ascii="Verdana" w:hAnsi="Verdana" w:cs="Open Sans"/>
          <w:b/>
          <w:bCs/>
          <w:color w:val="3A3A3A"/>
          <w:sz w:val="24"/>
          <w:szCs w:val="24"/>
          <w:shd w:val="clear" w:color="auto" w:fill="FFFFFF"/>
        </w:rPr>
        <w:t>Introduction</w:t>
      </w:r>
    </w:p>
    <w:p w14:paraId="33A8BD4E" w14:textId="2FC392A9" w:rsidR="00F23354" w:rsidRPr="00E34068" w:rsidRDefault="00C863F2" w:rsidP="00E34068">
      <w:pPr>
        <w:spacing w:line="276" w:lineRule="auto"/>
        <w:rPr>
          <w:rFonts w:ascii="Verdana" w:hAnsi="Verdana" w:cs="Open Sans"/>
          <w:color w:val="3A3A3A"/>
          <w:sz w:val="24"/>
          <w:szCs w:val="24"/>
          <w:shd w:val="clear" w:color="auto" w:fill="FFFFFF"/>
        </w:rPr>
      </w:pPr>
      <w:r w:rsidRPr="00E34068">
        <w:rPr>
          <w:rFonts w:ascii="Verdana" w:hAnsi="Verdana" w:cs="Open Sans"/>
          <w:color w:val="3A3A3A"/>
          <w:sz w:val="24"/>
          <w:szCs w:val="24"/>
          <w:shd w:val="clear" w:color="auto" w:fill="FFFFFF"/>
        </w:rPr>
        <w:t>There were 2 industrial railways t</w:t>
      </w:r>
      <w:r w:rsidR="00246B52" w:rsidRPr="00E34068">
        <w:rPr>
          <w:rFonts w:ascii="Verdana" w:hAnsi="Verdana" w:cs="Open Sans"/>
          <w:color w:val="3A3A3A"/>
          <w:sz w:val="24"/>
          <w:szCs w:val="24"/>
          <w:shd w:val="clear" w:color="auto" w:fill="FFFFFF"/>
        </w:rPr>
        <w:t xml:space="preserve">ransporting </w:t>
      </w:r>
      <w:r w:rsidRPr="00E34068">
        <w:rPr>
          <w:rFonts w:ascii="Verdana" w:hAnsi="Verdana" w:cs="Open Sans"/>
          <w:color w:val="3A3A3A"/>
          <w:sz w:val="24"/>
          <w:szCs w:val="24"/>
          <w:shd w:val="clear" w:color="auto" w:fill="FFFFFF"/>
        </w:rPr>
        <w:t>l</w:t>
      </w:r>
      <w:r w:rsidR="00246B52" w:rsidRPr="00E34068">
        <w:rPr>
          <w:rFonts w:ascii="Verdana" w:hAnsi="Verdana" w:cs="Open Sans"/>
          <w:color w:val="3A3A3A"/>
          <w:sz w:val="24"/>
          <w:szCs w:val="24"/>
          <w:shd w:val="clear" w:color="auto" w:fill="FFFFFF"/>
        </w:rPr>
        <w:t>imestone from</w:t>
      </w:r>
      <w:r w:rsidR="002B1B3A" w:rsidRPr="00E34068">
        <w:rPr>
          <w:rFonts w:ascii="Verdana" w:hAnsi="Verdana" w:cs="Open Sans"/>
          <w:color w:val="3A3A3A"/>
          <w:sz w:val="24"/>
          <w:szCs w:val="24"/>
          <w:shd w:val="clear" w:color="auto" w:fill="FFFFFF"/>
        </w:rPr>
        <w:t xml:space="preserve"> Cliff Quarry and two smaller quarries below Crich village </w:t>
      </w:r>
      <w:r w:rsidR="00246B52" w:rsidRPr="00E34068">
        <w:rPr>
          <w:rFonts w:ascii="Verdana" w:hAnsi="Verdana" w:cs="Open Sans"/>
          <w:color w:val="3A3A3A"/>
          <w:sz w:val="24"/>
          <w:szCs w:val="24"/>
          <w:shd w:val="clear" w:color="auto" w:fill="FFFFFF"/>
        </w:rPr>
        <w:t>to</w:t>
      </w:r>
      <w:r w:rsidR="00040BCA" w:rsidRPr="00E34068">
        <w:rPr>
          <w:rFonts w:ascii="Verdana" w:hAnsi="Verdana" w:cs="Open Sans"/>
          <w:color w:val="3A3A3A"/>
          <w:sz w:val="24"/>
          <w:szCs w:val="24"/>
          <w:shd w:val="clear" w:color="auto" w:fill="FFFFFF"/>
        </w:rPr>
        <w:t xml:space="preserve"> the Bullbridge Lime Kilns</w:t>
      </w:r>
      <w:r w:rsidR="007B608B" w:rsidRPr="00E34068">
        <w:rPr>
          <w:rFonts w:ascii="Verdana" w:hAnsi="Verdana" w:cs="Open Sans"/>
          <w:color w:val="3A3A3A"/>
          <w:sz w:val="24"/>
          <w:szCs w:val="24"/>
          <w:shd w:val="clear" w:color="auto" w:fill="FFFFFF"/>
        </w:rPr>
        <w:t>,</w:t>
      </w:r>
      <w:r w:rsidR="003567EB" w:rsidRPr="00E34068">
        <w:rPr>
          <w:rFonts w:ascii="Verdana" w:hAnsi="Verdana" w:cs="Open Sans"/>
          <w:color w:val="3A3A3A"/>
          <w:sz w:val="24"/>
          <w:szCs w:val="24"/>
          <w:shd w:val="clear" w:color="auto" w:fill="FFFFFF"/>
        </w:rPr>
        <w:t xml:space="preserve"> </w:t>
      </w:r>
      <w:proofErr w:type="gramStart"/>
      <w:r w:rsidR="003567EB" w:rsidRPr="00E34068">
        <w:rPr>
          <w:rFonts w:ascii="Verdana" w:hAnsi="Verdana" w:cs="Open Sans"/>
          <w:color w:val="3A3A3A"/>
          <w:sz w:val="24"/>
          <w:szCs w:val="24"/>
          <w:shd w:val="clear" w:color="auto" w:fill="FFFFFF"/>
        </w:rPr>
        <w:t>Canal</w:t>
      </w:r>
      <w:proofErr w:type="gramEnd"/>
      <w:r w:rsidR="003567EB" w:rsidRPr="00E34068">
        <w:rPr>
          <w:rFonts w:ascii="Verdana" w:hAnsi="Verdana" w:cs="Open Sans"/>
          <w:color w:val="3A3A3A"/>
          <w:sz w:val="24"/>
          <w:szCs w:val="24"/>
          <w:shd w:val="clear" w:color="auto" w:fill="FFFFFF"/>
        </w:rPr>
        <w:t xml:space="preserve"> and Rail Transport </w:t>
      </w:r>
      <w:r w:rsidRPr="00E34068">
        <w:rPr>
          <w:rFonts w:ascii="Verdana" w:hAnsi="Verdana" w:cs="Open Sans"/>
          <w:color w:val="3A3A3A"/>
          <w:sz w:val="24"/>
          <w:szCs w:val="24"/>
          <w:shd w:val="clear" w:color="auto" w:fill="FFFFFF"/>
        </w:rPr>
        <w:t>links:</w:t>
      </w:r>
    </w:p>
    <w:p w14:paraId="4B89F524" w14:textId="319484BF" w:rsidR="00C863F2" w:rsidRPr="00E34068" w:rsidRDefault="000D3085" w:rsidP="00E34068">
      <w:pPr>
        <w:spacing w:line="276" w:lineRule="auto"/>
        <w:rPr>
          <w:rFonts w:ascii="Verdana" w:hAnsi="Verdana" w:cs="Open Sans"/>
          <w:color w:val="3A3A3A"/>
          <w:sz w:val="24"/>
          <w:szCs w:val="24"/>
          <w:shd w:val="clear" w:color="auto" w:fill="FFFFFF"/>
        </w:rPr>
      </w:pPr>
      <w:r w:rsidRPr="00E34068">
        <w:rPr>
          <w:rFonts w:ascii="Verdana" w:hAnsi="Verdana" w:cs="Open Sans"/>
          <w:noProof/>
          <w:color w:val="3A3A3A"/>
          <w:sz w:val="24"/>
          <w:szCs w:val="24"/>
          <w:shd w:val="clear" w:color="auto" w:fill="FFFFFF"/>
        </w:rPr>
        <w:drawing>
          <wp:anchor distT="0" distB="0" distL="114300" distR="114300" simplePos="0" relativeHeight="251670528" behindDoc="0" locked="0" layoutInCell="1" allowOverlap="1" wp14:anchorId="79A4B684" wp14:editId="415B7F01">
            <wp:simplePos x="0" y="0"/>
            <wp:positionH relativeFrom="column">
              <wp:posOffset>94615</wp:posOffset>
            </wp:positionH>
            <wp:positionV relativeFrom="paragraph">
              <wp:posOffset>-1905</wp:posOffset>
            </wp:positionV>
            <wp:extent cx="3277870" cy="4882515"/>
            <wp:effectExtent l="0" t="0" r="0" b="0"/>
            <wp:wrapSquare wrapText="bothSides"/>
            <wp:docPr id="3127737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7870" cy="4882515"/>
                    </a:xfrm>
                    <a:prstGeom prst="rect">
                      <a:avLst/>
                    </a:prstGeom>
                    <a:noFill/>
                  </pic:spPr>
                </pic:pic>
              </a:graphicData>
            </a:graphic>
            <wp14:sizeRelH relativeFrom="margin">
              <wp14:pctWidth>0</wp14:pctWidth>
            </wp14:sizeRelH>
            <wp14:sizeRelV relativeFrom="margin">
              <wp14:pctHeight>0</wp14:pctHeight>
            </wp14:sizeRelV>
          </wp:anchor>
        </w:drawing>
      </w:r>
    </w:p>
    <w:p w14:paraId="1981D431" w14:textId="11AB6ED0" w:rsidR="00C863F2" w:rsidRPr="00E34068" w:rsidRDefault="00C863F2" w:rsidP="00E34068">
      <w:pPr>
        <w:pStyle w:val="ListParagraph"/>
        <w:numPr>
          <w:ilvl w:val="0"/>
          <w:numId w:val="2"/>
        </w:numPr>
        <w:spacing w:line="276" w:lineRule="auto"/>
        <w:rPr>
          <w:rFonts w:ascii="Verdana" w:hAnsi="Verdana" w:cs="Open Sans"/>
          <w:color w:val="3A3A3A"/>
          <w:sz w:val="24"/>
          <w:szCs w:val="24"/>
          <w:shd w:val="clear" w:color="auto" w:fill="FFFFFF"/>
        </w:rPr>
      </w:pPr>
      <w:r w:rsidRPr="00E34068">
        <w:rPr>
          <w:rFonts w:ascii="Verdana" w:hAnsi="Verdana" w:cs="Open Sans"/>
          <w:b/>
          <w:bCs/>
          <w:color w:val="3A3A3A"/>
          <w:sz w:val="24"/>
          <w:szCs w:val="24"/>
          <w:shd w:val="clear" w:color="auto" w:fill="FFFFFF"/>
        </w:rPr>
        <w:t xml:space="preserve">The Outram / </w:t>
      </w:r>
      <w:r w:rsidRPr="00E34068">
        <w:rPr>
          <w:rFonts w:ascii="Verdana" w:hAnsi="Verdana" w:cs="Open Sans"/>
          <w:b/>
          <w:bCs/>
          <w:color w:val="3A3A3A"/>
          <w:sz w:val="24"/>
          <w:szCs w:val="24"/>
          <w:shd w:val="clear" w:color="auto" w:fill="FFFFFF"/>
        </w:rPr>
        <w:t xml:space="preserve">Butterly </w:t>
      </w:r>
      <w:r w:rsidRPr="00E34068">
        <w:rPr>
          <w:rFonts w:ascii="Verdana" w:hAnsi="Verdana" w:cs="Open Sans"/>
          <w:b/>
          <w:bCs/>
          <w:color w:val="3A3A3A"/>
          <w:sz w:val="24"/>
          <w:szCs w:val="24"/>
          <w:shd w:val="clear" w:color="auto" w:fill="FFFFFF"/>
        </w:rPr>
        <w:t>Co. Mineral Railway (</w:t>
      </w:r>
      <w:r w:rsidRPr="00E34068">
        <w:rPr>
          <w:rFonts w:ascii="Verdana" w:hAnsi="Verdana" w:cs="Open Sans"/>
          <w:b/>
          <w:bCs/>
          <w:color w:val="3A3A3A"/>
          <w:sz w:val="24"/>
          <w:szCs w:val="24"/>
          <w:shd w:val="clear" w:color="auto" w:fill="FFFFFF"/>
        </w:rPr>
        <w:t>Gang Road</w:t>
      </w:r>
      <w:r w:rsidRPr="00E34068">
        <w:rPr>
          <w:rFonts w:ascii="Verdana" w:hAnsi="Verdana" w:cs="Open Sans"/>
          <w:b/>
          <w:bCs/>
          <w:color w:val="3A3A3A"/>
          <w:sz w:val="24"/>
          <w:szCs w:val="24"/>
          <w:shd w:val="clear" w:color="auto" w:fill="FFFFFF"/>
        </w:rPr>
        <w:t>)</w:t>
      </w:r>
      <w:r w:rsidRPr="00E34068">
        <w:rPr>
          <w:rFonts w:ascii="Verdana" w:hAnsi="Verdana" w:cs="Open Sans"/>
          <w:b/>
          <w:bCs/>
          <w:color w:val="3A3A3A"/>
          <w:sz w:val="24"/>
          <w:szCs w:val="24"/>
          <w:shd w:val="clear" w:color="auto" w:fill="FFFFFF"/>
        </w:rPr>
        <w:t>.</w:t>
      </w:r>
      <w:r w:rsidRPr="00E34068">
        <w:rPr>
          <w:rFonts w:ascii="Verdana" w:eastAsia="Times New Roman" w:hAnsi="Verdana" w:cs="Arial"/>
          <w:b/>
          <w:bCs/>
          <w:color w:val="020101"/>
          <w:kern w:val="0"/>
          <w:sz w:val="24"/>
          <w:szCs w:val="24"/>
          <w:bdr w:val="none" w:sz="0" w:space="0" w:color="auto" w:frame="1"/>
          <w:lang w:eastAsia="en-GB"/>
          <w14:ligatures w14:val="none"/>
        </w:rPr>
        <w:t xml:space="preserve"> 1793 -1933</w:t>
      </w:r>
    </w:p>
    <w:p w14:paraId="4A91C898" w14:textId="1BED3467" w:rsidR="00FB4D69" w:rsidRPr="00E34068" w:rsidRDefault="00C863F2" w:rsidP="00E34068">
      <w:pPr>
        <w:spacing w:line="276" w:lineRule="auto"/>
        <w:ind w:left="360"/>
        <w:rPr>
          <w:rFonts w:ascii="Verdana" w:hAnsi="Verdana" w:cs="Open Sans"/>
          <w:b/>
          <w:bCs/>
          <w:color w:val="3A3A3A"/>
          <w:sz w:val="24"/>
          <w:szCs w:val="24"/>
          <w:shd w:val="clear" w:color="auto" w:fill="FFFFFF"/>
        </w:rPr>
      </w:pPr>
      <w:r w:rsidRPr="00E34068">
        <w:rPr>
          <w:rFonts w:ascii="Verdana" w:hAnsi="Verdana" w:cs="Open Sans"/>
          <w:color w:val="3A3A3A"/>
          <w:sz w:val="24"/>
          <w:szCs w:val="24"/>
          <w:shd w:val="clear" w:color="auto" w:fill="FFFFFF"/>
        </w:rPr>
        <w:t>This was the first railway to be operational</w:t>
      </w:r>
      <w:r w:rsidR="00A400D3" w:rsidRPr="00E34068">
        <w:rPr>
          <w:rFonts w:ascii="Verdana" w:hAnsi="Verdana" w:cs="Open Sans"/>
          <w:color w:val="3A3A3A"/>
          <w:sz w:val="24"/>
          <w:szCs w:val="24"/>
          <w:shd w:val="clear" w:color="auto" w:fill="FFFFFF"/>
        </w:rPr>
        <w:t>,</w:t>
      </w:r>
      <w:r w:rsidRPr="00E34068">
        <w:rPr>
          <w:rFonts w:ascii="Verdana" w:hAnsi="Verdana" w:cs="Open Sans"/>
          <w:color w:val="3A3A3A"/>
          <w:sz w:val="24"/>
          <w:szCs w:val="24"/>
          <w:shd w:val="clear" w:color="auto" w:fill="FFFFFF"/>
        </w:rPr>
        <w:t xml:space="preserve"> running from Crich on an Easterly route through Fritchley to Bullbridge. Much of the </w:t>
      </w:r>
      <w:r w:rsidR="00E34068" w:rsidRPr="00E34068">
        <w:rPr>
          <w:rFonts w:ascii="Verdana" w:hAnsi="Verdana" w:cs="Open Sans"/>
          <w:color w:val="3A3A3A"/>
          <w:sz w:val="24"/>
          <w:szCs w:val="24"/>
          <w:shd w:val="clear" w:color="auto" w:fill="FFFFFF"/>
        </w:rPr>
        <w:t xml:space="preserve">route </w:t>
      </w:r>
      <w:r w:rsidRPr="00E34068">
        <w:rPr>
          <w:rFonts w:ascii="Verdana" w:hAnsi="Verdana" w:cs="Open Sans"/>
          <w:color w:val="3A3A3A"/>
          <w:sz w:val="24"/>
          <w:szCs w:val="24"/>
          <w:shd w:val="clear" w:color="auto" w:fill="FFFFFF"/>
        </w:rPr>
        <w:t xml:space="preserve">and the famous Fritchley Tunnel </w:t>
      </w:r>
      <w:r w:rsidR="00E34068" w:rsidRPr="00E34068">
        <w:rPr>
          <w:rFonts w:ascii="Verdana" w:hAnsi="Verdana" w:cs="Open Sans"/>
          <w:color w:val="3A3A3A"/>
          <w:sz w:val="24"/>
          <w:szCs w:val="24"/>
          <w:shd w:val="clear" w:color="auto" w:fill="FFFFFF"/>
        </w:rPr>
        <w:t>are visible. Th</w:t>
      </w:r>
      <w:r w:rsidRPr="00E34068">
        <w:rPr>
          <w:rFonts w:ascii="Verdana" w:hAnsi="Verdana" w:cs="Open Sans"/>
          <w:color w:val="3A3A3A"/>
          <w:sz w:val="24"/>
          <w:szCs w:val="24"/>
          <w:shd w:val="clear" w:color="auto" w:fill="FFFFFF"/>
        </w:rPr>
        <w:t xml:space="preserve">e route </w:t>
      </w:r>
      <w:r w:rsidR="000D3085" w:rsidRPr="00E34068">
        <w:rPr>
          <w:rFonts w:ascii="Verdana" w:hAnsi="Verdana" w:cs="Open Sans"/>
          <w:color w:val="3A3A3A"/>
          <w:sz w:val="24"/>
          <w:szCs w:val="24"/>
          <w:shd w:val="clear" w:color="auto" w:fill="FFFFFF"/>
        </w:rPr>
        <w:t xml:space="preserve">has been </w:t>
      </w:r>
      <w:r w:rsidRPr="00E34068">
        <w:rPr>
          <w:rFonts w:ascii="Verdana" w:hAnsi="Verdana" w:cs="Open Sans"/>
          <w:color w:val="3A3A3A"/>
          <w:sz w:val="24"/>
          <w:szCs w:val="24"/>
          <w:shd w:val="clear" w:color="auto" w:fill="FFFFFF"/>
        </w:rPr>
        <w:t xml:space="preserve">designated a Scheduled Monument. It is also </w:t>
      </w:r>
      <w:r w:rsidR="00E34068" w:rsidRPr="00E34068">
        <w:rPr>
          <w:rFonts w:ascii="Verdana" w:hAnsi="Verdana" w:cs="Open Sans"/>
          <w:color w:val="3A3A3A"/>
          <w:sz w:val="24"/>
          <w:szCs w:val="24"/>
          <w:shd w:val="clear" w:color="auto" w:fill="FFFFFF"/>
        </w:rPr>
        <w:t>famous</w:t>
      </w:r>
      <w:r w:rsidRPr="00E34068">
        <w:rPr>
          <w:rFonts w:ascii="Verdana" w:hAnsi="Verdana" w:cs="Open Sans"/>
          <w:color w:val="3A3A3A"/>
          <w:sz w:val="24"/>
          <w:szCs w:val="24"/>
          <w:shd w:val="clear" w:color="auto" w:fill="FFFFFF"/>
        </w:rPr>
        <w:t xml:space="preserve"> for the introduction of the Br</w:t>
      </w:r>
      <w:r w:rsidR="000D3085" w:rsidRPr="00E34068">
        <w:rPr>
          <w:rFonts w:ascii="Verdana" w:hAnsi="Verdana" w:cs="Open Sans"/>
          <w:color w:val="3A3A3A"/>
          <w:sz w:val="24"/>
          <w:szCs w:val="24"/>
          <w:shd w:val="clear" w:color="auto" w:fill="FFFFFF"/>
        </w:rPr>
        <w:t>u</w:t>
      </w:r>
      <w:r w:rsidRPr="00E34068">
        <w:rPr>
          <w:rFonts w:ascii="Verdana" w:hAnsi="Verdana" w:cs="Open Sans"/>
          <w:color w:val="3A3A3A"/>
          <w:sz w:val="24"/>
          <w:szCs w:val="24"/>
          <w:shd w:val="clear" w:color="auto" w:fill="FFFFFF"/>
        </w:rPr>
        <w:t>nton’s Walking Locomotive in 1813 – the</w:t>
      </w:r>
      <w:r w:rsidR="00A400D3" w:rsidRPr="00E34068">
        <w:rPr>
          <w:rFonts w:ascii="Verdana" w:hAnsi="Verdana" w:cs="Open Sans"/>
          <w:color w:val="3A3A3A"/>
          <w:sz w:val="24"/>
          <w:szCs w:val="24"/>
          <w:shd w:val="clear" w:color="auto" w:fill="FFFFFF"/>
        </w:rPr>
        <w:t xml:space="preserve"> revolutionary locomotive successfully pulled the empty wagons back to the quarr</w:t>
      </w:r>
      <w:r w:rsidR="000D3085" w:rsidRPr="00E34068">
        <w:rPr>
          <w:rFonts w:ascii="Verdana" w:hAnsi="Verdana" w:cs="Open Sans"/>
          <w:color w:val="3A3A3A"/>
          <w:sz w:val="24"/>
          <w:szCs w:val="24"/>
          <w:shd w:val="clear" w:color="auto" w:fill="FFFFFF"/>
        </w:rPr>
        <w:t>ies</w:t>
      </w:r>
      <w:r w:rsidR="00A400D3" w:rsidRPr="00E34068">
        <w:rPr>
          <w:rFonts w:ascii="Verdana" w:hAnsi="Verdana" w:cs="Open Sans"/>
          <w:color w:val="3A3A3A"/>
          <w:sz w:val="24"/>
          <w:szCs w:val="24"/>
          <w:shd w:val="clear" w:color="auto" w:fill="FFFFFF"/>
        </w:rPr>
        <w:t xml:space="preserve"> for many months.</w:t>
      </w:r>
      <w:r w:rsidR="00FB4D69" w:rsidRPr="00E34068">
        <w:rPr>
          <w:rFonts w:ascii="Verdana" w:hAnsi="Verdana" w:cs="Open Sans"/>
          <w:b/>
          <w:bCs/>
          <w:color w:val="3A3A3A"/>
          <w:sz w:val="24"/>
          <w:szCs w:val="24"/>
          <w:shd w:val="clear" w:color="auto" w:fill="FFFFFF"/>
        </w:rPr>
        <w:t xml:space="preserve"> </w:t>
      </w:r>
    </w:p>
    <w:p w14:paraId="23BA3081" w14:textId="77777777" w:rsidR="00FB4D69" w:rsidRPr="00E34068" w:rsidRDefault="00FB4D69" w:rsidP="00E34068">
      <w:pPr>
        <w:spacing w:line="276" w:lineRule="auto"/>
        <w:ind w:left="360"/>
        <w:rPr>
          <w:rFonts w:ascii="Verdana" w:hAnsi="Verdana" w:cs="Open Sans"/>
          <w:b/>
          <w:bCs/>
          <w:color w:val="3A3A3A"/>
          <w:sz w:val="24"/>
          <w:szCs w:val="24"/>
          <w:shd w:val="clear" w:color="auto" w:fill="FFFFFF"/>
        </w:rPr>
      </w:pPr>
    </w:p>
    <w:p w14:paraId="0C4FC613" w14:textId="04A5D3B5" w:rsidR="00FB4D69" w:rsidRPr="00E34068" w:rsidRDefault="00FB4D69" w:rsidP="00E34068">
      <w:pPr>
        <w:spacing w:line="276" w:lineRule="auto"/>
        <w:ind w:left="360"/>
        <w:rPr>
          <w:rFonts w:ascii="Verdana" w:hAnsi="Verdana" w:cs="Open Sans"/>
          <w:color w:val="3A3A3A"/>
          <w:sz w:val="24"/>
          <w:szCs w:val="24"/>
          <w:shd w:val="clear" w:color="auto" w:fill="FFFFFF"/>
        </w:rPr>
      </w:pPr>
      <w:r w:rsidRPr="00E34068">
        <w:rPr>
          <w:rFonts w:ascii="Verdana" w:hAnsi="Verdana" w:cs="Open Sans"/>
          <w:b/>
          <w:bCs/>
          <w:color w:val="3A3A3A"/>
          <w:sz w:val="24"/>
          <w:szCs w:val="24"/>
          <w:shd w:val="clear" w:color="auto" w:fill="FFFFFF"/>
        </w:rPr>
        <w:t>2</w:t>
      </w:r>
      <w:r w:rsidRPr="00E34068">
        <w:rPr>
          <w:rFonts w:ascii="Verdana" w:hAnsi="Verdana" w:cs="Open Sans"/>
          <w:b/>
          <w:bCs/>
          <w:color w:val="3A3A3A"/>
          <w:sz w:val="24"/>
          <w:szCs w:val="24"/>
          <w:shd w:val="clear" w:color="auto" w:fill="FFFFFF"/>
        </w:rPr>
        <w:t>.</w:t>
      </w:r>
      <w:r w:rsidRPr="00E34068">
        <w:rPr>
          <w:rFonts w:ascii="Verdana" w:hAnsi="Verdana" w:cs="Open Sans"/>
          <w:b/>
          <w:bCs/>
          <w:color w:val="3A3A3A"/>
          <w:sz w:val="24"/>
          <w:szCs w:val="24"/>
          <w:shd w:val="clear" w:color="auto" w:fill="FFFFFF"/>
        </w:rPr>
        <w:t xml:space="preserve"> </w:t>
      </w:r>
      <w:r w:rsidRPr="00E34068">
        <w:rPr>
          <w:rFonts w:ascii="Verdana" w:hAnsi="Verdana" w:cs="Open Sans"/>
          <w:b/>
          <w:bCs/>
          <w:color w:val="3A3A3A"/>
          <w:sz w:val="24"/>
          <w:szCs w:val="24"/>
          <w:shd w:val="clear" w:color="auto" w:fill="FFFFFF"/>
        </w:rPr>
        <w:t xml:space="preserve">The </w:t>
      </w:r>
      <w:r w:rsidRPr="00E34068">
        <w:rPr>
          <w:rFonts w:ascii="Verdana" w:hAnsi="Verdana" w:cs="Open Sans"/>
          <w:b/>
          <w:bCs/>
          <w:color w:val="3A3A3A"/>
          <w:sz w:val="24"/>
          <w:szCs w:val="24"/>
          <w:shd w:val="clear" w:color="auto" w:fill="FFFFFF"/>
        </w:rPr>
        <w:t>S</w:t>
      </w:r>
      <w:r w:rsidRPr="00E34068">
        <w:rPr>
          <w:rFonts w:ascii="Verdana" w:hAnsi="Verdana" w:cs="Open Sans"/>
          <w:b/>
          <w:bCs/>
          <w:color w:val="3A3A3A"/>
          <w:sz w:val="24"/>
          <w:szCs w:val="24"/>
          <w:shd w:val="clear" w:color="auto" w:fill="FFFFFF"/>
        </w:rPr>
        <w:t xml:space="preserve">tephenson / </w:t>
      </w:r>
      <w:r w:rsidRPr="00E34068">
        <w:rPr>
          <w:rFonts w:ascii="Verdana" w:hAnsi="Verdana" w:cs="Open Sans"/>
          <w:b/>
          <w:bCs/>
          <w:color w:val="3A3A3A"/>
          <w:sz w:val="24"/>
          <w:szCs w:val="24"/>
          <w:shd w:val="clear" w:color="auto" w:fill="FFFFFF"/>
        </w:rPr>
        <w:t>Clay Cross Co. Railway from Cliff Quarry</w:t>
      </w:r>
      <w:r w:rsidRPr="00E34068">
        <w:rPr>
          <w:rFonts w:ascii="Verdana" w:hAnsi="Verdana" w:cs="Open Sans"/>
          <w:b/>
          <w:bCs/>
          <w:color w:val="3A3A3A"/>
          <w:sz w:val="24"/>
          <w:szCs w:val="24"/>
          <w:shd w:val="clear" w:color="auto" w:fill="FFFFFF"/>
        </w:rPr>
        <w:t xml:space="preserve"> 1</w:t>
      </w:r>
      <w:r w:rsidRPr="00E34068">
        <w:rPr>
          <w:rFonts w:ascii="Verdana" w:hAnsi="Verdana" w:cs="Open Sans"/>
          <w:b/>
          <w:bCs/>
          <w:color w:val="3A3A3A"/>
          <w:sz w:val="24"/>
          <w:szCs w:val="24"/>
          <w:shd w:val="clear" w:color="auto" w:fill="FFFFFF"/>
        </w:rPr>
        <w:t>841 -1957</w:t>
      </w:r>
      <w:r w:rsidRPr="00E34068">
        <w:rPr>
          <w:rFonts w:ascii="Verdana" w:hAnsi="Verdana" w:cs="Open Sans"/>
          <w:color w:val="3A3A3A"/>
          <w:sz w:val="24"/>
          <w:szCs w:val="24"/>
          <w:shd w:val="clear" w:color="auto" w:fill="FFFFFF"/>
        </w:rPr>
        <w:t xml:space="preserve"> </w:t>
      </w:r>
    </w:p>
    <w:p w14:paraId="61031408" w14:textId="75F22F2E" w:rsidR="00FB4D69" w:rsidRPr="00E34068" w:rsidRDefault="00FB4D69" w:rsidP="00E34068">
      <w:pPr>
        <w:spacing w:line="276" w:lineRule="auto"/>
        <w:ind w:left="360"/>
        <w:rPr>
          <w:rFonts w:ascii="Verdana" w:hAnsi="Verdana" w:cs="Open Sans"/>
          <w:b/>
          <w:bCs/>
          <w:color w:val="3A3A3A"/>
          <w:sz w:val="24"/>
          <w:szCs w:val="24"/>
          <w:shd w:val="clear" w:color="auto" w:fill="FFFFFF"/>
        </w:rPr>
      </w:pPr>
      <w:r w:rsidRPr="00E34068">
        <w:rPr>
          <w:rFonts w:ascii="Verdana" w:hAnsi="Verdana" w:cs="Open Sans"/>
          <w:color w:val="3A3A3A"/>
          <w:sz w:val="24"/>
          <w:szCs w:val="24"/>
          <w:shd w:val="clear" w:color="auto" w:fill="FFFFFF"/>
        </w:rPr>
        <w:t xml:space="preserve">The Clay Cross Company railway was built in 1841 to convey limestone from Cliff Quarry at Crich to Amber Wharfe on the Cromford Canal. It </w:t>
      </w:r>
      <w:r w:rsidRPr="00E34068">
        <w:rPr>
          <w:rFonts w:ascii="Verdana" w:hAnsi="Verdana" w:cs="Open Sans"/>
          <w:color w:val="3A3A3A"/>
          <w:sz w:val="24"/>
          <w:szCs w:val="24"/>
          <w:shd w:val="clear" w:color="auto" w:fill="FFFFFF"/>
        </w:rPr>
        <w:t xml:space="preserve">followed a Westerly route around Crich village and keeping to the </w:t>
      </w:r>
      <w:r w:rsidR="00E34068" w:rsidRPr="00E34068">
        <w:rPr>
          <w:rFonts w:ascii="Verdana" w:hAnsi="Verdana" w:cs="Open Sans"/>
          <w:color w:val="3A3A3A"/>
          <w:sz w:val="24"/>
          <w:szCs w:val="24"/>
          <w:shd w:val="clear" w:color="auto" w:fill="FFFFFF"/>
        </w:rPr>
        <w:t>W</w:t>
      </w:r>
      <w:r w:rsidRPr="00E34068">
        <w:rPr>
          <w:rFonts w:ascii="Verdana" w:hAnsi="Verdana" w:cs="Open Sans"/>
          <w:color w:val="3A3A3A"/>
          <w:sz w:val="24"/>
          <w:szCs w:val="24"/>
          <w:shd w:val="clear" w:color="auto" w:fill="FFFFFF"/>
        </w:rPr>
        <w:t xml:space="preserve">est of Fritchley. </w:t>
      </w:r>
      <w:r w:rsidRPr="00E34068">
        <w:rPr>
          <w:rFonts w:ascii="Verdana" w:hAnsi="Verdana" w:cs="Open Sans"/>
          <w:color w:val="3A3A3A"/>
          <w:sz w:val="24"/>
          <w:szCs w:val="24"/>
        </w:rPr>
        <w:t>The line was built by George Stephenson</w:t>
      </w:r>
      <w:r w:rsidRPr="00E34068">
        <w:rPr>
          <w:rFonts w:ascii="Verdana" w:hAnsi="Verdana" w:cs="Open Sans"/>
          <w:color w:val="3A3A3A"/>
          <w:sz w:val="24"/>
          <w:szCs w:val="24"/>
        </w:rPr>
        <w:t xml:space="preserve">, </w:t>
      </w:r>
      <w:r w:rsidRPr="00E34068">
        <w:rPr>
          <w:rFonts w:ascii="Verdana" w:hAnsi="Verdana" w:cs="Open Sans"/>
          <w:color w:val="3A3A3A"/>
          <w:sz w:val="24"/>
          <w:szCs w:val="24"/>
        </w:rPr>
        <w:t>one of the partners in the Clay Cross Company</w:t>
      </w:r>
      <w:r w:rsidR="00E34068" w:rsidRPr="00E34068">
        <w:rPr>
          <w:rFonts w:ascii="Verdana" w:hAnsi="Verdana" w:cs="Open Sans"/>
          <w:color w:val="3A3A3A"/>
          <w:sz w:val="24"/>
          <w:szCs w:val="24"/>
        </w:rPr>
        <w:t>,</w:t>
      </w:r>
      <w:r w:rsidRPr="00E34068">
        <w:rPr>
          <w:rFonts w:ascii="Verdana" w:hAnsi="Verdana" w:cs="Open Sans"/>
          <w:color w:val="3A3A3A"/>
          <w:sz w:val="24"/>
          <w:szCs w:val="24"/>
        </w:rPr>
        <w:t xml:space="preserve"> wh</w:t>
      </w:r>
      <w:r w:rsidR="00650D7F">
        <w:rPr>
          <w:rFonts w:ascii="Verdana" w:hAnsi="Verdana" w:cs="Open Sans"/>
          <w:color w:val="3A3A3A"/>
          <w:sz w:val="24"/>
          <w:szCs w:val="24"/>
        </w:rPr>
        <w:t>ich was</w:t>
      </w:r>
      <w:r w:rsidRPr="00E34068">
        <w:rPr>
          <w:rFonts w:ascii="Verdana" w:hAnsi="Verdana" w:cs="Open Sans"/>
          <w:color w:val="3A3A3A"/>
          <w:sz w:val="24"/>
          <w:szCs w:val="24"/>
        </w:rPr>
        <w:t xml:space="preserve"> developing </w:t>
      </w:r>
      <w:r w:rsidR="00E34068" w:rsidRPr="00E34068">
        <w:rPr>
          <w:rFonts w:ascii="Verdana" w:hAnsi="Verdana" w:cs="Open Sans"/>
          <w:color w:val="3A3A3A"/>
          <w:sz w:val="24"/>
          <w:szCs w:val="24"/>
        </w:rPr>
        <w:t>an</w:t>
      </w:r>
      <w:r w:rsidRPr="00E34068">
        <w:rPr>
          <w:rFonts w:ascii="Verdana" w:hAnsi="Verdana" w:cs="Open Sans"/>
          <w:color w:val="3A3A3A"/>
          <w:sz w:val="24"/>
          <w:szCs w:val="24"/>
        </w:rPr>
        <w:t xml:space="preserve"> extensive mining and iron making industry in this area.</w:t>
      </w:r>
      <w:r w:rsidR="000D3085" w:rsidRPr="00E34068">
        <w:rPr>
          <w:rFonts w:ascii="Verdana" w:hAnsi="Verdana" w:cs="Open Sans"/>
          <w:color w:val="3A3A3A"/>
          <w:sz w:val="24"/>
          <w:szCs w:val="24"/>
        </w:rPr>
        <w:t xml:space="preserve"> Little remains of the structures along this line.</w:t>
      </w:r>
    </w:p>
    <w:p w14:paraId="3D25FB07" w14:textId="1F06C011" w:rsidR="00A400D3" w:rsidRPr="00E34068" w:rsidRDefault="00A400D3" w:rsidP="00E34068">
      <w:pPr>
        <w:spacing w:line="276" w:lineRule="auto"/>
        <w:rPr>
          <w:rFonts w:ascii="Verdana" w:hAnsi="Verdana" w:cs="Open Sans"/>
          <w:b/>
          <w:bCs/>
          <w:color w:val="3A3A3A"/>
          <w:sz w:val="24"/>
          <w:szCs w:val="24"/>
          <w:shd w:val="clear" w:color="auto" w:fill="FFFFFF"/>
        </w:rPr>
      </w:pPr>
      <w:r w:rsidRPr="00E34068">
        <w:rPr>
          <w:rFonts w:ascii="Verdana" w:hAnsi="Verdana" w:cs="Open Sans"/>
          <w:b/>
          <w:bCs/>
          <w:color w:val="3A3A3A"/>
          <w:sz w:val="24"/>
          <w:szCs w:val="24"/>
          <w:shd w:val="clear" w:color="auto" w:fill="FFFFFF"/>
        </w:rPr>
        <w:br w:type="page"/>
      </w:r>
    </w:p>
    <w:p w14:paraId="78C99381" w14:textId="16F86CC5" w:rsidR="00F23354" w:rsidRPr="00E34068" w:rsidRDefault="00A400D3" w:rsidP="00E34068">
      <w:pPr>
        <w:spacing w:line="276" w:lineRule="auto"/>
        <w:rPr>
          <w:rFonts w:ascii="Verdana" w:hAnsi="Verdana" w:cs="Open Sans"/>
          <w:b/>
          <w:bCs/>
          <w:color w:val="3A3A3A"/>
          <w:sz w:val="24"/>
          <w:szCs w:val="24"/>
          <w:shd w:val="clear" w:color="auto" w:fill="FFFFFF"/>
        </w:rPr>
      </w:pPr>
      <w:r w:rsidRPr="00E34068">
        <w:rPr>
          <w:rFonts w:ascii="Verdana" w:hAnsi="Verdana" w:cs="Open Sans"/>
          <w:b/>
          <w:bCs/>
          <w:noProof/>
          <w:color w:val="3A3A3A"/>
          <w:sz w:val="24"/>
          <w:szCs w:val="24"/>
          <w:shd w:val="clear" w:color="auto" w:fill="FFFFFF"/>
        </w:rPr>
        <w:lastRenderedPageBreak/>
        <w:drawing>
          <wp:inline distT="0" distB="0" distL="0" distR="0" wp14:anchorId="5371897F" wp14:editId="241076E5">
            <wp:extent cx="5731510" cy="8251190"/>
            <wp:effectExtent l="0" t="0" r="2540" b="0"/>
            <wp:docPr id="275650106"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50106" name="Picture 3" descr="A map of a cit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8251190"/>
                    </a:xfrm>
                    <a:prstGeom prst="rect">
                      <a:avLst/>
                    </a:prstGeom>
                  </pic:spPr>
                </pic:pic>
              </a:graphicData>
            </a:graphic>
          </wp:inline>
        </w:drawing>
      </w:r>
    </w:p>
    <w:p w14:paraId="53448D10" w14:textId="631B83AA" w:rsidR="00F23354" w:rsidRPr="00E34068" w:rsidRDefault="000D3085" w:rsidP="00E34068">
      <w:pPr>
        <w:spacing w:line="276" w:lineRule="auto"/>
        <w:rPr>
          <w:rFonts w:ascii="Verdana" w:hAnsi="Verdana" w:cs="Open Sans"/>
          <w:i/>
          <w:iCs/>
          <w:color w:val="3A3A3A"/>
          <w:sz w:val="24"/>
          <w:szCs w:val="24"/>
          <w:shd w:val="clear" w:color="auto" w:fill="FFFFFF"/>
        </w:rPr>
      </w:pPr>
      <w:r w:rsidRPr="00E34068">
        <w:rPr>
          <w:rFonts w:ascii="Verdana" w:hAnsi="Verdana" w:cs="Open Sans"/>
          <w:i/>
          <w:iCs/>
          <w:color w:val="3A3A3A"/>
          <w:sz w:val="24"/>
          <w:szCs w:val="24"/>
          <w:shd w:val="clear" w:color="auto" w:fill="FFFFFF"/>
        </w:rPr>
        <w:t>An 1880 (?) OS Map showing the routes of the two Tramways to Bull</w:t>
      </w:r>
      <w:r w:rsidR="00E34068" w:rsidRPr="00E34068">
        <w:rPr>
          <w:rFonts w:ascii="Verdana" w:hAnsi="Verdana" w:cs="Open Sans"/>
          <w:i/>
          <w:iCs/>
          <w:color w:val="3A3A3A"/>
          <w:sz w:val="24"/>
          <w:szCs w:val="24"/>
          <w:shd w:val="clear" w:color="auto" w:fill="FFFFFF"/>
        </w:rPr>
        <w:t>b</w:t>
      </w:r>
      <w:r w:rsidRPr="00E34068">
        <w:rPr>
          <w:rFonts w:ascii="Verdana" w:hAnsi="Verdana" w:cs="Open Sans"/>
          <w:i/>
          <w:iCs/>
          <w:color w:val="3A3A3A"/>
          <w:sz w:val="24"/>
          <w:szCs w:val="24"/>
          <w:shd w:val="clear" w:color="auto" w:fill="FFFFFF"/>
        </w:rPr>
        <w:t>ridge</w:t>
      </w:r>
    </w:p>
    <w:p w14:paraId="50A7A952" w14:textId="77777777" w:rsidR="000D3085" w:rsidRPr="00E34068" w:rsidRDefault="000D3085" w:rsidP="00E34068">
      <w:pPr>
        <w:spacing w:line="276" w:lineRule="auto"/>
        <w:rPr>
          <w:rFonts w:ascii="Verdana" w:hAnsi="Verdana" w:cs="Open Sans"/>
          <w:b/>
          <w:bCs/>
          <w:color w:val="3A3A3A"/>
          <w:sz w:val="24"/>
          <w:szCs w:val="24"/>
          <w:shd w:val="clear" w:color="auto" w:fill="FFFFFF"/>
        </w:rPr>
      </w:pPr>
    </w:p>
    <w:p w14:paraId="1BA78933" w14:textId="6E2429A5" w:rsidR="00B07144" w:rsidRPr="00E34068" w:rsidRDefault="00B07144" w:rsidP="00E34068">
      <w:pPr>
        <w:spacing w:line="276" w:lineRule="auto"/>
        <w:rPr>
          <w:rFonts w:ascii="Verdana" w:hAnsi="Verdana" w:cs="Open Sans"/>
          <w:b/>
          <w:bCs/>
          <w:color w:val="3A3A3A"/>
          <w:sz w:val="24"/>
          <w:szCs w:val="24"/>
          <w:shd w:val="clear" w:color="auto" w:fill="FFFFFF"/>
        </w:rPr>
      </w:pPr>
    </w:p>
    <w:p w14:paraId="4279DB9B" w14:textId="28854255" w:rsidR="00EA2DA2" w:rsidRPr="00E34068" w:rsidRDefault="00A3739D" w:rsidP="00E34068">
      <w:pPr>
        <w:pStyle w:val="ListParagraph"/>
        <w:numPr>
          <w:ilvl w:val="0"/>
          <w:numId w:val="1"/>
        </w:numPr>
        <w:shd w:val="clear" w:color="auto" w:fill="FFFFFF"/>
        <w:spacing w:after="0" w:line="276" w:lineRule="auto"/>
        <w:jc w:val="both"/>
        <w:textAlignment w:val="baseline"/>
        <w:rPr>
          <w:rFonts w:ascii="Verdana" w:eastAsia="Times New Roman" w:hAnsi="Verdana" w:cs="Arial"/>
          <w:b/>
          <w:bCs/>
          <w:color w:val="020101"/>
          <w:kern w:val="0"/>
          <w:sz w:val="24"/>
          <w:szCs w:val="24"/>
          <w:bdr w:val="none" w:sz="0" w:space="0" w:color="auto" w:frame="1"/>
          <w:lang w:eastAsia="en-GB"/>
          <w14:ligatures w14:val="none"/>
        </w:rPr>
      </w:pPr>
      <w:r w:rsidRPr="00E34068">
        <w:rPr>
          <w:rFonts w:ascii="Verdana" w:hAnsi="Verdana" w:cs="Open Sans"/>
          <w:b/>
          <w:bCs/>
          <w:color w:val="3A3A3A"/>
          <w:sz w:val="24"/>
          <w:szCs w:val="24"/>
          <w:shd w:val="clear" w:color="auto" w:fill="FFFFFF"/>
        </w:rPr>
        <w:t xml:space="preserve">OUTRAM – The </w:t>
      </w:r>
      <w:r w:rsidR="007737F8" w:rsidRPr="00E34068">
        <w:rPr>
          <w:rFonts w:ascii="Verdana" w:hAnsi="Verdana" w:cs="Open Sans"/>
          <w:b/>
          <w:bCs/>
          <w:color w:val="3A3A3A"/>
          <w:sz w:val="24"/>
          <w:szCs w:val="24"/>
          <w:shd w:val="clear" w:color="auto" w:fill="FFFFFF"/>
        </w:rPr>
        <w:t xml:space="preserve">Butterly </w:t>
      </w:r>
      <w:r w:rsidR="00F36405" w:rsidRPr="00E34068">
        <w:rPr>
          <w:rFonts w:ascii="Verdana" w:hAnsi="Verdana" w:cs="Open Sans"/>
          <w:b/>
          <w:bCs/>
          <w:color w:val="3A3A3A"/>
          <w:sz w:val="24"/>
          <w:szCs w:val="24"/>
          <w:shd w:val="clear" w:color="auto" w:fill="FFFFFF"/>
        </w:rPr>
        <w:t xml:space="preserve">Railway from </w:t>
      </w:r>
      <w:r w:rsidR="0010525D" w:rsidRPr="00E34068">
        <w:rPr>
          <w:rFonts w:ascii="Verdana" w:hAnsi="Verdana" w:cs="Open Sans"/>
          <w:b/>
          <w:bCs/>
          <w:color w:val="3A3A3A"/>
          <w:sz w:val="24"/>
          <w:szCs w:val="24"/>
          <w:shd w:val="clear" w:color="auto" w:fill="FFFFFF"/>
        </w:rPr>
        <w:t xml:space="preserve">the </w:t>
      </w:r>
      <w:r w:rsidR="007737F8" w:rsidRPr="00E34068">
        <w:rPr>
          <w:rFonts w:ascii="Verdana" w:hAnsi="Verdana" w:cs="Open Sans"/>
          <w:b/>
          <w:bCs/>
          <w:color w:val="3A3A3A"/>
          <w:sz w:val="24"/>
          <w:szCs w:val="24"/>
          <w:shd w:val="clear" w:color="auto" w:fill="FFFFFF"/>
        </w:rPr>
        <w:t>Hilt</w:t>
      </w:r>
      <w:r w:rsidR="00584800" w:rsidRPr="00E34068">
        <w:rPr>
          <w:rFonts w:ascii="Verdana" w:hAnsi="Verdana" w:cs="Open Sans"/>
          <w:b/>
          <w:bCs/>
          <w:color w:val="3A3A3A"/>
          <w:sz w:val="24"/>
          <w:szCs w:val="24"/>
          <w:shd w:val="clear" w:color="auto" w:fill="FFFFFF"/>
        </w:rPr>
        <w:t>s</w:t>
      </w:r>
      <w:r w:rsidR="0010525D" w:rsidRPr="00E34068">
        <w:rPr>
          <w:rFonts w:ascii="Verdana" w:hAnsi="Verdana" w:cs="Open Sans"/>
          <w:b/>
          <w:bCs/>
          <w:color w:val="3A3A3A"/>
          <w:sz w:val="24"/>
          <w:szCs w:val="24"/>
          <w:shd w:val="clear" w:color="auto" w:fill="FFFFFF"/>
        </w:rPr>
        <w:t xml:space="preserve"> and Warner</w:t>
      </w:r>
      <w:r w:rsidR="00584800" w:rsidRPr="00E34068">
        <w:rPr>
          <w:rFonts w:ascii="Verdana" w:hAnsi="Verdana" w:cs="Open Sans"/>
          <w:b/>
          <w:bCs/>
          <w:color w:val="3A3A3A"/>
          <w:sz w:val="24"/>
          <w:szCs w:val="24"/>
          <w:shd w:val="clear" w:color="auto" w:fill="FFFFFF"/>
        </w:rPr>
        <w:t xml:space="preserve"> </w:t>
      </w:r>
      <w:r w:rsidR="00F36405" w:rsidRPr="00E34068">
        <w:rPr>
          <w:rFonts w:ascii="Verdana" w:hAnsi="Verdana" w:cs="Open Sans"/>
          <w:b/>
          <w:bCs/>
          <w:color w:val="3A3A3A"/>
          <w:sz w:val="24"/>
          <w:szCs w:val="24"/>
          <w:shd w:val="clear" w:color="auto" w:fill="FFFFFF"/>
        </w:rPr>
        <w:t>Quarr</w:t>
      </w:r>
      <w:r w:rsidR="0010525D" w:rsidRPr="00E34068">
        <w:rPr>
          <w:rFonts w:ascii="Verdana" w:hAnsi="Verdana" w:cs="Open Sans"/>
          <w:b/>
          <w:bCs/>
          <w:color w:val="3A3A3A"/>
          <w:sz w:val="24"/>
          <w:szCs w:val="24"/>
          <w:shd w:val="clear" w:color="auto" w:fill="FFFFFF"/>
        </w:rPr>
        <w:t>ies</w:t>
      </w:r>
      <w:r w:rsidR="00584800" w:rsidRPr="00E34068">
        <w:rPr>
          <w:rFonts w:ascii="Verdana" w:hAnsi="Verdana" w:cs="Open Sans"/>
          <w:b/>
          <w:bCs/>
          <w:color w:val="3A3A3A"/>
          <w:sz w:val="24"/>
          <w:szCs w:val="24"/>
          <w:shd w:val="clear" w:color="auto" w:fill="FFFFFF"/>
        </w:rPr>
        <w:t xml:space="preserve"> – The Butterly Gang </w:t>
      </w:r>
      <w:r w:rsidR="00860860">
        <w:rPr>
          <w:rFonts w:ascii="Verdana" w:hAnsi="Verdana" w:cs="Open Sans"/>
          <w:b/>
          <w:bCs/>
          <w:color w:val="3A3A3A"/>
          <w:sz w:val="24"/>
          <w:szCs w:val="24"/>
          <w:shd w:val="clear" w:color="auto" w:fill="FFFFFF"/>
        </w:rPr>
        <w:t>R</w:t>
      </w:r>
      <w:r w:rsidR="00584800" w:rsidRPr="00E34068">
        <w:rPr>
          <w:rFonts w:ascii="Verdana" w:hAnsi="Verdana" w:cs="Open Sans"/>
          <w:b/>
          <w:bCs/>
          <w:color w:val="3A3A3A"/>
          <w:sz w:val="24"/>
          <w:szCs w:val="24"/>
          <w:shd w:val="clear" w:color="auto" w:fill="FFFFFF"/>
        </w:rPr>
        <w:t>oad.</w:t>
      </w:r>
      <w:r w:rsidR="00584800" w:rsidRPr="00E34068">
        <w:rPr>
          <w:rFonts w:ascii="Verdana" w:eastAsia="Times New Roman" w:hAnsi="Verdana" w:cs="Arial"/>
          <w:b/>
          <w:bCs/>
          <w:color w:val="020101"/>
          <w:kern w:val="0"/>
          <w:sz w:val="24"/>
          <w:szCs w:val="24"/>
          <w:bdr w:val="none" w:sz="0" w:space="0" w:color="auto" w:frame="1"/>
          <w:lang w:eastAsia="en-GB"/>
          <w14:ligatures w14:val="none"/>
        </w:rPr>
        <w:t xml:space="preserve"> </w:t>
      </w:r>
      <w:r w:rsidR="00012A91" w:rsidRPr="00E34068">
        <w:rPr>
          <w:rFonts w:ascii="Verdana" w:eastAsia="Times New Roman" w:hAnsi="Verdana" w:cs="Arial"/>
          <w:b/>
          <w:bCs/>
          <w:color w:val="020101"/>
          <w:kern w:val="0"/>
          <w:sz w:val="24"/>
          <w:szCs w:val="24"/>
          <w:bdr w:val="none" w:sz="0" w:space="0" w:color="auto" w:frame="1"/>
          <w:lang w:eastAsia="en-GB"/>
          <w14:ligatures w14:val="none"/>
        </w:rPr>
        <w:t>179</w:t>
      </w:r>
      <w:r w:rsidR="00B438AC" w:rsidRPr="00E34068">
        <w:rPr>
          <w:rFonts w:ascii="Verdana" w:eastAsia="Times New Roman" w:hAnsi="Verdana" w:cs="Arial"/>
          <w:b/>
          <w:bCs/>
          <w:color w:val="020101"/>
          <w:kern w:val="0"/>
          <w:sz w:val="24"/>
          <w:szCs w:val="24"/>
          <w:bdr w:val="none" w:sz="0" w:space="0" w:color="auto" w:frame="1"/>
          <w:lang w:eastAsia="en-GB"/>
          <w14:ligatures w14:val="none"/>
        </w:rPr>
        <w:t>3</w:t>
      </w:r>
      <w:r w:rsidR="00393F6F" w:rsidRPr="00E34068">
        <w:rPr>
          <w:rFonts w:ascii="Verdana" w:eastAsia="Times New Roman" w:hAnsi="Verdana" w:cs="Arial"/>
          <w:b/>
          <w:bCs/>
          <w:color w:val="020101"/>
          <w:kern w:val="0"/>
          <w:sz w:val="24"/>
          <w:szCs w:val="24"/>
          <w:bdr w:val="none" w:sz="0" w:space="0" w:color="auto" w:frame="1"/>
          <w:lang w:eastAsia="en-GB"/>
          <w14:ligatures w14:val="none"/>
        </w:rPr>
        <w:t xml:space="preserve"> -</w:t>
      </w:r>
      <w:r w:rsidR="001C7020" w:rsidRPr="00E34068">
        <w:rPr>
          <w:rFonts w:ascii="Verdana" w:eastAsia="Times New Roman" w:hAnsi="Verdana" w:cs="Arial"/>
          <w:b/>
          <w:bCs/>
          <w:color w:val="020101"/>
          <w:kern w:val="0"/>
          <w:sz w:val="24"/>
          <w:szCs w:val="24"/>
          <w:bdr w:val="none" w:sz="0" w:space="0" w:color="auto" w:frame="1"/>
          <w:lang w:eastAsia="en-GB"/>
          <w14:ligatures w14:val="none"/>
        </w:rPr>
        <w:t>1933</w:t>
      </w:r>
    </w:p>
    <w:p w14:paraId="366B667F" w14:textId="216B44F1" w:rsidR="001C7020" w:rsidRPr="00E34068" w:rsidRDefault="001C7020" w:rsidP="00E34068">
      <w:pPr>
        <w:shd w:val="clear" w:color="auto" w:fill="FFFFFF"/>
        <w:spacing w:after="15" w:line="276" w:lineRule="auto"/>
        <w:jc w:val="both"/>
        <w:textAlignment w:val="baseline"/>
        <w:rPr>
          <w:rFonts w:ascii="Verdana" w:eastAsia="Times New Roman" w:hAnsi="Verdana" w:cs="Arial"/>
          <w:color w:val="000000"/>
          <w:kern w:val="0"/>
          <w:sz w:val="24"/>
          <w:szCs w:val="24"/>
          <w:bdr w:val="none" w:sz="0" w:space="0" w:color="auto" w:frame="1"/>
          <w:lang w:eastAsia="en-GB"/>
          <w14:ligatures w14:val="none"/>
        </w:rPr>
      </w:pPr>
      <w:r w:rsidRPr="00E34068">
        <w:rPr>
          <w:rFonts w:ascii="Verdana" w:hAnsi="Verdana" w:cs="Open Sans"/>
          <w:color w:val="3A3A3A"/>
          <w:sz w:val="24"/>
          <w:szCs w:val="24"/>
        </w:rPr>
        <w:t xml:space="preserve">Text and photos mainly from </w:t>
      </w:r>
      <w:hyperlink r:id="rId9" w:history="1">
        <w:r w:rsidRPr="00E34068">
          <w:rPr>
            <w:rStyle w:val="Hyperlink"/>
            <w:rFonts w:ascii="Verdana" w:hAnsi="Verdana" w:cs="Open Sans"/>
            <w:sz w:val="24"/>
            <w:szCs w:val="24"/>
          </w:rPr>
          <w:t>https://butterleygangroad.co.uk/</w:t>
        </w:r>
      </w:hyperlink>
      <w:r w:rsidRPr="00E34068">
        <w:rPr>
          <w:rFonts w:ascii="Verdana" w:eastAsia="Times New Roman" w:hAnsi="Verdana" w:cs="Arial"/>
          <w:color w:val="000000"/>
          <w:kern w:val="0"/>
          <w:sz w:val="24"/>
          <w:szCs w:val="24"/>
          <w:bdr w:val="none" w:sz="0" w:space="0" w:color="auto" w:frame="1"/>
          <w:lang w:eastAsia="en-GB"/>
          <w14:ligatures w14:val="none"/>
        </w:rPr>
        <w:t xml:space="preserve"> </w:t>
      </w:r>
    </w:p>
    <w:p w14:paraId="1DC17202" w14:textId="064DE2A9" w:rsidR="00A3739D" w:rsidRPr="00E34068" w:rsidRDefault="00860860" w:rsidP="00E34068">
      <w:pPr>
        <w:spacing w:line="276" w:lineRule="auto"/>
        <w:rPr>
          <w:rFonts w:ascii="Verdana" w:hAnsi="Verdana"/>
          <w:color w:val="333333"/>
          <w:sz w:val="24"/>
          <w:szCs w:val="24"/>
          <w:shd w:val="clear" w:color="auto" w:fill="FFFFFF"/>
        </w:rPr>
      </w:pPr>
      <w:r w:rsidRPr="00E34068">
        <w:rPr>
          <w:rFonts w:ascii="Verdana" w:hAnsi="Verdana"/>
          <w:b/>
          <w:bCs/>
          <w:noProof/>
          <w:sz w:val="24"/>
          <w:szCs w:val="24"/>
          <w:shd w:val="clear" w:color="auto" w:fill="FFFFFF"/>
        </w:rPr>
        <w:drawing>
          <wp:anchor distT="0" distB="0" distL="114300" distR="114300" simplePos="0" relativeHeight="251660288" behindDoc="1" locked="0" layoutInCell="1" allowOverlap="1" wp14:anchorId="445912DB" wp14:editId="17CD42E2">
            <wp:simplePos x="0" y="0"/>
            <wp:positionH relativeFrom="column">
              <wp:posOffset>0</wp:posOffset>
            </wp:positionH>
            <wp:positionV relativeFrom="paragraph">
              <wp:posOffset>486782</wp:posOffset>
            </wp:positionV>
            <wp:extent cx="3048000" cy="4060190"/>
            <wp:effectExtent l="0" t="0" r="0" b="0"/>
            <wp:wrapTight wrapText="bothSides">
              <wp:wrapPolygon edited="0">
                <wp:start x="0" y="0"/>
                <wp:lineTo x="0" y="21485"/>
                <wp:lineTo x="21465" y="21485"/>
                <wp:lineTo x="21465" y="0"/>
                <wp:lineTo x="0" y="0"/>
              </wp:wrapPolygon>
            </wp:wrapTight>
            <wp:docPr id="8442090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4060190"/>
                    </a:xfrm>
                    <a:prstGeom prst="rect">
                      <a:avLst/>
                    </a:prstGeom>
                    <a:noFill/>
                  </pic:spPr>
                </pic:pic>
              </a:graphicData>
            </a:graphic>
            <wp14:sizeRelH relativeFrom="margin">
              <wp14:pctWidth>0</wp14:pctWidth>
            </wp14:sizeRelH>
            <wp14:sizeRelV relativeFrom="margin">
              <wp14:pctHeight>0</wp14:pctHeight>
            </wp14:sizeRelV>
          </wp:anchor>
        </w:drawing>
      </w:r>
      <w:r>
        <w:rPr>
          <w:rFonts w:ascii="Verdana" w:eastAsia="Times New Roman" w:hAnsi="Verdana" w:cs="Arial"/>
          <w:color w:val="020101"/>
          <w:kern w:val="0"/>
          <w:sz w:val="24"/>
          <w:szCs w:val="24"/>
          <w:bdr w:val="none" w:sz="0" w:space="0" w:color="auto" w:frame="1"/>
          <w:lang w:eastAsia="en-GB"/>
          <w14:ligatures w14:val="none"/>
        </w:rPr>
        <w:t>Th</w:t>
      </w:r>
      <w:r w:rsidR="00584800" w:rsidRPr="00E34068">
        <w:rPr>
          <w:rFonts w:ascii="Verdana" w:eastAsia="Times New Roman" w:hAnsi="Verdana" w:cs="Arial"/>
          <w:color w:val="020101"/>
          <w:kern w:val="0"/>
          <w:sz w:val="24"/>
          <w:szCs w:val="24"/>
          <w:bdr w:val="none" w:sz="0" w:space="0" w:color="auto" w:frame="1"/>
          <w:lang w:eastAsia="en-GB"/>
          <w14:ligatures w14:val="none"/>
        </w:rPr>
        <w:t xml:space="preserve">e Butterley </w:t>
      </w:r>
      <w:r w:rsidR="00A3739D" w:rsidRPr="00E34068">
        <w:rPr>
          <w:rFonts w:ascii="Verdana" w:eastAsia="Times New Roman" w:hAnsi="Verdana" w:cs="Arial"/>
          <w:color w:val="020101"/>
          <w:kern w:val="0"/>
          <w:sz w:val="24"/>
          <w:szCs w:val="24"/>
          <w:bdr w:val="none" w:sz="0" w:space="0" w:color="auto" w:frame="1"/>
          <w:lang w:eastAsia="en-GB"/>
          <w14:ligatures w14:val="none"/>
        </w:rPr>
        <w:t>Gang Road</w:t>
      </w:r>
      <w:r w:rsidR="00584800" w:rsidRPr="00E34068">
        <w:rPr>
          <w:rFonts w:ascii="Verdana" w:eastAsia="Times New Roman" w:hAnsi="Verdana" w:cs="Arial"/>
          <w:color w:val="020101"/>
          <w:kern w:val="0"/>
          <w:sz w:val="24"/>
          <w:szCs w:val="24"/>
          <w:bdr w:val="none" w:sz="0" w:space="0" w:color="auto" w:frame="1"/>
          <w:lang w:eastAsia="en-GB"/>
          <w14:ligatures w14:val="none"/>
        </w:rPr>
        <w:t xml:space="preserve"> or Crich Railway, as it was then known, was </w:t>
      </w:r>
      <w:r w:rsidR="00A3739D" w:rsidRPr="00E34068">
        <w:rPr>
          <w:rFonts w:ascii="Verdana" w:eastAsia="Times New Roman" w:hAnsi="Verdana" w:cs="Arial"/>
          <w:color w:val="020101"/>
          <w:kern w:val="0"/>
          <w:sz w:val="24"/>
          <w:szCs w:val="24"/>
          <w:bdr w:val="none" w:sz="0" w:space="0" w:color="auto" w:frame="1"/>
          <w:lang w:eastAsia="en-GB"/>
          <w14:ligatures w14:val="none"/>
        </w:rPr>
        <w:t>built for</w:t>
      </w:r>
      <w:r w:rsidR="00584800" w:rsidRPr="00E34068">
        <w:rPr>
          <w:rFonts w:ascii="Verdana" w:eastAsia="Times New Roman" w:hAnsi="Verdana" w:cs="Arial"/>
          <w:color w:val="020101"/>
          <w:kern w:val="0"/>
          <w:sz w:val="24"/>
          <w:szCs w:val="24"/>
          <w:bdr w:val="none" w:sz="0" w:space="0" w:color="auto" w:frame="1"/>
          <w:lang w:eastAsia="en-GB"/>
          <w14:ligatures w14:val="none"/>
        </w:rPr>
        <w:t xml:space="preserve"> Benjamin Outram &amp; Co. to bring limestone down from </w:t>
      </w:r>
      <w:r w:rsidR="00A3739D" w:rsidRPr="00E34068">
        <w:rPr>
          <w:rFonts w:ascii="Verdana" w:eastAsia="Times New Roman" w:hAnsi="Verdana" w:cs="Arial"/>
          <w:color w:val="020101"/>
          <w:kern w:val="0"/>
          <w:sz w:val="24"/>
          <w:szCs w:val="24"/>
          <w:bdr w:val="none" w:sz="0" w:space="0" w:color="auto" w:frame="1"/>
          <w:lang w:eastAsia="en-GB"/>
          <w14:ligatures w14:val="none"/>
        </w:rPr>
        <w:t xml:space="preserve">the Hilts and Warner </w:t>
      </w:r>
      <w:r w:rsidR="00584800" w:rsidRPr="00E34068">
        <w:rPr>
          <w:rFonts w:ascii="Verdana" w:eastAsia="Times New Roman" w:hAnsi="Verdana" w:cs="Arial"/>
          <w:color w:val="020101"/>
          <w:kern w:val="0"/>
          <w:sz w:val="24"/>
          <w:szCs w:val="24"/>
          <w:bdr w:val="none" w:sz="0" w:space="0" w:color="auto" w:frame="1"/>
          <w:lang w:eastAsia="en-GB"/>
          <w14:ligatures w14:val="none"/>
        </w:rPr>
        <w:t>quarries</w:t>
      </w:r>
      <w:r w:rsidR="00EA2DA2" w:rsidRPr="00E34068">
        <w:rPr>
          <w:rFonts w:ascii="Verdana" w:eastAsia="Times New Roman" w:hAnsi="Verdana" w:cs="Arial"/>
          <w:color w:val="020101"/>
          <w:kern w:val="0"/>
          <w:sz w:val="24"/>
          <w:szCs w:val="24"/>
          <w:bdr w:val="none" w:sz="0" w:space="0" w:color="auto" w:frame="1"/>
          <w:lang w:eastAsia="en-GB"/>
          <w14:ligatures w14:val="none"/>
        </w:rPr>
        <w:t xml:space="preserve"> and </w:t>
      </w:r>
      <w:r w:rsidR="00584800" w:rsidRPr="00E34068">
        <w:rPr>
          <w:rFonts w:ascii="Verdana" w:eastAsia="Times New Roman" w:hAnsi="Verdana" w:cs="Arial"/>
          <w:color w:val="020101"/>
          <w:kern w:val="0"/>
          <w:sz w:val="24"/>
          <w:szCs w:val="24"/>
          <w:bdr w:val="none" w:sz="0" w:space="0" w:color="auto" w:frame="1"/>
          <w:lang w:eastAsia="en-GB"/>
          <w14:ligatures w14:val="none"/>
        </w:rPr>
        <w:t>mine</w:t>
      </w:r>
      <w:r w:rsidR="00EA2DA2" w:rsidRPr="00E34068">
        <w:rPr>
          <w:rFonts w:ascii="Verdana" w:eastAsia="Times New Roman" w:hAnsi="Verdana" w:cs="Arial"/>
          <w:color w:val="020101"/>
          <w:kern w:val="0"/>
          <w:sz w:val="24"/>
          <w:szCs w:val="24"/>
          <w:bdr w:val="none" w:sz="0" w:space="0" w:color="auto" w:frame="1"/>
          <w:lang w:eastAsia="en-GB"/>
          <w14:ligatures w14:val="none"/>
        </w:rPr>
        <w:t xml:space="preserve">s </w:t>
      </w:r>
      <w:r w:rsidR="00E34068" w:rsidRPr="00E34068">
        <w:rPr>
          <w:rFonts w:ascii="Verdana" w:eastAsia="Times New Roman" w:hAnsi="Verdana" w:cs="Arial"/>
          <w:color w:val="020101"/>
          <w:kern w:val="0"/>
          <w:sz w:val="24"/>
          <w:szCs w:val="24"/>
          <w:bdr w:val="none" w:sz="0" w:space="0" w:color="auto" w:frame="1"/>
          <w:lang w:eastAsia="en-GB"/>
          <w14:ligatures w14:val="none"/>
        </w:rPr>
        <w:t xml:space="preserve">to </w:t>
      </w:r>
      <w:r w:rsidR="00A3739D" w:rsidRPr="00E34068">
        <w:rPr>
          <w:rFonts w:ascii="Verdana" w:eastAsia="Times New Roman" w:hAnsi="Verdana" w:cs="Arial"/>
          <w:color w:val="020101"/>
          <w:kern w:val="0"/>
          <w:sz w:val="24"/>
          <w:szCs w:val="24"/>
          <w:bdr w:val="none" w:sz="0" w:space="0" w:color="auto" w:frame="1"/>
          <w:lang w:eastAsia="en-GB"/>
          <w14:ligatures w14:val="none"/>
        </w:rPr>
        <w:t xml:space="preserve">the </w:t>
      </w:r>
      <w:r w:rsidR="00584800" w:rsidRPr="00E34068">
        <w:rPr>
          <w:rFonts w:ascii="Verdana" w:eastAsia="Times New Roman" w:hAnsi="Verdana" w:cs="Arial"/>
          <w:color w:val="020101"/>
          <w:kern w:val="0"/>
          <w:sz w:val="24"/>
          <w:szCs w:val="24"/>
          <w:bdr w:val="none" w:sz="0" w:space="0" w:color="auto" w:frame="1"/>
          <w:lang w:eastAsia="en-GB"/>
          <w14:ligatures w14:val="none"/>
        </w:rPr>
        <w:t>Canal at Bullbridge. From there the stone was either sold as burnt lime or transported by canal boat to the Butterley Works near Ripley where it was used in making iron products.</w:t>
      </w:r>
      <w:r w:rsidR="008823C4" w:rsidRPr="00E34068">
        <w:rPr>
          <w:rFonts w:ascii="Verdana" w:hAnsi="Verdana"/>
          <w:color w:val="333333"/>
          <w:sz w:val="24"/>
          <w:szCs w:val="24"/>
          <w:shd w:val="clear" w:color="auto" w:fill="FFFFFF"/>
        </w:rPr>
        <w:t xml:space="preserve"> The line </w:t>
      </w:r>
      <w:r w:rsidR="00E34068" w:rsidRPr="00E34068">
        <w:rPr>
          <w:rFonts w:ascii="Verdana" w:hAnsi="Verdana"/>
          <w:color w:val="333333"/>
          <w:sz w:val="24"/>
          <w:szCs w:val="24"/>
          <w:shd w:val="clear" w:color="auto" w:fill="FFFFFF"/>
        </w:rPr>
        <w:t>was</w:t>
      </w:r>
      <w:r w:rsidR="008823C4" w:rsidRPr="00E34068">
        <w:rPr>
          <w:rFonts w:ascii="Verdana" w:hAnsi="Verdana"/>
          <w:color w:val="333333"/>
          <w:sz w:val="24"/>
          <w:szCs w:val="24"/>
          <w:shd w:val="clear" w:color="auto" w:fill="FFFFFF"/>
        </w:rPr>
        <w:t xml:space="preserve"> about 1 mile long.</w:t>
      </w:r>
      <w:r w:rsidR="00A3739D" w:rsidRPr="00E34068">
        <w:rPr>
          <w:rFonts w:ascii="Verdana" w:hAnsi="Verdana"/>
          <w:color w:val="333333"/>
          <w:sz w:val="24"/>
          <w:szCs w:val="24"/>
          <w:shd w:val="clear" w:color="auto" w:fill="FFFFFF"/>
        </w:rPr>
        <w:t xml:space="preserve"> </w:t>
      </w:r>
      <w:r w:rsidR="00443FEB" w:rsidRPr="00E34068">
        <w:rPr>
          <w:rFonts w:ascii="Verdana" w:hAnsi="Verdana"/>
          <w:color w:val="333333"/>
          <w:sz w:val="24"/>
          <w:szCs w:val="24"/>
          <w:shd w:val="clear" w:color="auto" w:fill="FFFFFF"/>
        </w:rPr>
        <w:t xml:space="preserve">The </w:t>
      </w:r>
      <w:r w:rsidR="008823C4" w:rsidRPr="00E34068">
        <w:rPr>
          <w:rFonts w:ascii="Verdana" w:hAnsi="Verdana"/>
          <w:color w:val="333333"/>
          <w:sz w:val="24"/>
          <w:szCs w:val="24"/>
          <w:shd w:val="clear" w:color="auto" w:fill="FFFFFF"/>
        </w:rPr>
        <w:t>Gang Road was originally a horse-drawn tramway built as a 3ft 10inch</w:t>
      </w:r>
      <w:r w:rsidR="00E34068" w:rsidRPr="00E34068">
        <w:rPr>
          <w:rFonts w:ascii="Verdana" w:hAnsi="Verdana"/>
          <w:color w:val="333333"/>
          <w:sz w:val="24"/>
          <w:szCs w:val="24"/>
          <w:shd w:val="clear" w:color="auto" w:fill="FFFFFF"/>
        </w:rPr>
        <w:t xml:space="preserve"> (1.17m)</w:t>
      </w:r>
      <w:r w:rsidR="008823C4" w:rsidRPr="00E34068">
        <w:rPr>
          <w:rFonts w:ascii="Verdana" w:hAnsi="Verdana"/>
          <w:color w:val="333333"/>
          <w:sz w:val="24"/>
          <w:szCs w:val="24"/>
          <w:shd w:val="clear" w:color="auto" w:fill="FFFFFF"/>
        </w:rPr>
        <w:t xml:space="preserve"> gauge plate way</w:t>
      </w:r>
      <w:r w:rsidR="00443FEB" w:rsidRPr="00E34068">
        <w:rPr>
          <w:rFonts w:ascii="Verdana" w:hAnsi="Verdana"/>
          <w:color w:val="333333"/>
          <w:sz w:val="24"/>
          <w:szCs w:val="24"/>
          <w:shd w:val="clear" w:color="auto" w:fill="FFFFFF"/>
        </w:rPr>
        <w:t>.</w:t>
      </w:r>
      <w:r w:rsidR="008823C4" w:rsidRPr="00E34068">
        <w:rPr>
          <w:rFonts w:ascii="Verdana" w:hAnsi="Verdana"/>
          <w:color w:val="333333"/>
          <w:sz w:val="24"/>
          <w:szCs w:val="24"/>
          <w:shd w:val="clear" w:color="auto" w:fill="FFFFFF"/>
        </w:rPr>
        <w:t xml:space="preserve"> It was later steam-worked and closed in 1933. It ran from Hilt's quarry and Warner quarry to limekilns and sidings at Bull Bridge.</w:t>
      </w:r>
      <w:r w:rsidR="00443FEB" w:rsidRPr="00E34068">
        <w:rPr>
          <w:rFonts w:ascii="Verdana" w:hAnsi="Verdana"/>
          <w:color w:val="333333"/>
          <w:sz w:val="24"/>
          <w:szCs w:val="24"/>
          <w:shd w:val="clear" w:color="auto" w:fill="FFFFFF"/>
        </w:rPr>
        <w:t xml:space="preserve"> </w:t>
      </w:r>
      <w:r w:rsidR="008823C4" w:rsidRPr="00E34068">
        <w:rPr>
          <w:rFonts w:ascii="Verdana" w:hAnsi="Verdana"/>
          <w:color w:val="333333"/>
          <w:sz w:val="24"/>
          <w:szCs w:val="24"/>
          <w:shd w:val="clear" w:color="auto" w:fill="FFFFFF"/>
        </w:rPr>
        <w:t>It was in operation from 1793.</w:t>
      </w:r>
    </w:p>
    <w:p w14:paraId="587EE258" w14:textId="74FD1ABA" w:rsidR="00A3739D" w:rsidRPr="00E34068" w:rsidRDefault="00860860" w:rsidP="00E34068">
      <w:pPr>
        <w:spacing w:line="276" w:lineRule="auto"/>
        <w:rPr>
          <w:rFonts w:ascii="Verdana" w:hAnsi="Verdana"/>
          <w:color w:val="333333"/>
          <w:sz w:val="24"/>
          <w:szCs w:val="24"/>
          <w:shd w:val="clear" w:color="auto" w:fill="FFFFFF"/>
        </w:rPr>
      </w:pPr>
      <w:r w:rsidRPr="00E34068">
        <w:rPr>
          <w:rFonts w:ascii="Verdana" w:hAnsi="Verdana"/>
          <w:noProof/>
          <w:color w:val="333333"/>
          <w:sz w:val="24"/>
          <w:szCs w:val="24"/>
          <w:shd w:val="clear" w:color="auto" w:fill="FFFFFF"/>
        </w:rPr>
        <w:drawing>
          <wp:anchor distT="0" distB="0" distL="114300" distR="114300" simplePos="0" relativeHeight="251662336" behindDoc="0" locked="0" layoutInCell="1" allowOverlap="1" wp14:anchorId="3EBAF56D" wp14:editId="1105CBDA">
            <wp:simplePos x="0" y="0"/>
            <wp:positionH relativeFrom="column">
              <wp:posOffset>-43180</wp:posOffset>
            </wp:positionH>
            <wp:positionV relativeFrom="paragraph">
              <wp:posOffset>519753</wp:posOffset>
            </wp:positionV>
            <wp:extent cx="5327159" cy="2907102"/>
            <wp:effectExtent l="0" t="0" r="6985" b="7620"/>
            <wp:wrapSquare wrapText="bothSides"/>
            <wp:docPr id="11606844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7159" cy="2907102"/>
                    </a:xfrm>
                    <a:prstGeom prst="rect">
                      <a:avLst/>
                    </a:prstGeom>
                    <a:noFill/>
                  </pic:spPr>
                </pic:pic>
              </a:graphicData>
            </a:graphic>
            <wp14:sizeRelH relativeFrom="margin">
              <wp14:pctWidth>0</wp14:pctWidth>
            </wp14:sizeRelH>
            <wp14:sizeRelV relativeFrom="margin">
              <wp14:pctHeight>0</wp14:pctHeight>
            </wp14:sizeRelV>
          </wp:anchor>
        </w:drawing>
      </w:r>
      <w:r w:rsidR="00A3739D" w:rsidRPr="00E34068">
        <w:rPr>
          <w:rFonts w:ascii="Verdana" w:hAnsi="Verdana"/>
          <w:color w:val="333333"/>
          <w:sz w:val="24"/>
          <w:szCs w:val="24"/>
          <w:shd w:val="clear" w:color="auto" w:fill="FFFFFF"/>
        </w:rPr>
        <w:br w:type="page"/>
      </w:r>
    </w:p>
    <w:p w14:paraId="66FBED24" w14:textId="77777777" w:rsidR="008823C4" w:rsidRPr="00E34068" w:rsidRDefault="008823C4" w:rsidP="00E34068">
      <w:pPr>
        <w:spacing w:line="276" w:lineRule="auto"/>
        <w:rPr>
          <w:rFonts w:ascii="Verdana" w:hAnsi="Verdana"/>
          <w:color w:val="333333"/>
          <w:sz w:val="24"/>
          <w:szCs w:val="24"/>
          <w:shd w:val="clear" w:color="auto" w:fill="FFFFFF"/>
        </w:rPr>
      </w:pPr>
    </w:p>
    <w:p w14:paraId="0BD34756" w14:textId="57FF0405" w:rsidR="00DD231F" w:rsidRPr="00E34068" w:rsidRDefault="00A3739D" w:rsidP="00E34068">
      <w:pPr>
        <w:shd w:val="clear" w:color="auto" w:fill="FFFFFF"/>
        <w:spacing w:after="15" w:line="276" w:lineRule="auto"/>
        <w:jc w:val="both"/>
        <w:textAlignment w:val="baseline"/>
        <w:rPr>
          <w:rFonts w:ascii="Verdana" w:eastAsia="Times New Roman" w:hAnsi="Verdana" w:cs="Times New Roman"/>
          <w:b/>
          <w:bCs/>
          <w:color w:val="333333"/>
          <w:kern w:val="36"/>
          <w:sz w:val="24"/>
          <w:szCs w:val="24"/>
          <w:lang w:eastAsia="en-GB"/>
          <w14:ligatures w14:val="none"/>
        </w:rPr>
      </w:pPr>
      <w:r w:rsidRPr="00E34068">
        <w:rPr>
          <w:rFonts w:ascii="Verdana" w:eastAsia="Times New Roman" w:hAnsi="Verdana" w:cs="Arial"/>
          <w:b/>
          <w:bCs/>
          <w:color w:val="020101"/>
          <w:kern w:val="0"/>
          <w:sz w:val="24"/>
          <w:szCs w:val="24"/>
          <w:bdr w:val="none" w:sz="0" w:space="0" w:color="auto" w:frame="1"/>
          <w:lang w:eastAsia="en-GB"/>
          <w14:ligatures w14:val="none"/>
        </w:rPr>
        <w:t xml:space="preserve">The </w:t>
      </w:r>
      <w:r w:rsidR="00E34068">
        <w:rPr>
          <w:rFonts w:ascii="Verdana" w:eastAsia="Times New Roman" w:hAnsi="Verdana" w:cs="Arial"/>
          <w:b/>
          <w:bCs/>
          <w:color w:val="020101"/>
          <w:kern w:val="0"/>
          <w:sz w:val="24"/>
          <w:szCs w:val="24"/>
          <w:bdr w:val="none" w:sz="0" w:space="0" w:color="auto" w:frame="1"/>
          <w:lang w:eastAsia="en-GB"/>
          <w14:ligatures w14:val="none"/>
        </w:rPr>
        <w:t>Butterley</w:t>
      </w:r>
      <w:r w:rsidR="00443FEB" w:rsidRPr="00E34068">
        <w:rPr>
          <w:rFonts w:ascii="Verdana" w:eastAsia="Times New Roman" w:hAnsi="Verdana" w:cs="Arial"/>
          <w:b/>
          <w:bCs/>
          <w:color w:val="020101"/>
          <w:kern w:val="0"/>
          <w:sz w:val="24"/>
          <w:szCs w:val="24"/>
          <w:bdr w:val="none" w:sz="0" w:space="0" w:color="auto" w:frame="1"/>
          <w:lang w:eastAsia="en-GB"/>
          <w14:ligatures w14:val="none"/>
        </w:rPr>
        <w:t xml:space="preserve"> </w:t>
      </w:r>
      <w:r w:rsidRPr="00E34068">
        <w:rPr>
          <w:rFonts w:ascii="Verdana" w:eastAsia="Times New Roman" w:hAnsi="Verdana" w:cs="Arial"/>
          <w:b/>
          <w:bCs/>
          <w:color w:val="020101"/>
          <w:kern w:val="0"/>
          <w:sz w:val="24"/>
          <w:szCs w:val="24"/>
          <w:bdr w:val="none" w:sz="0" w:space="0" w:color="auto" w:frame="1"/>
          <w:lang w:eastAsia="en-GB"/>
          <w14:ligatures w14:val="none"/>
        </w:rPr>
        <w:t>G</w:t>
      </w:r>
      <w:r w:rsidR="00443FEB" w:rsidRPr="00E34068">
        <w:rPr>
          <w:rFonts w:ascii="Verdana" w:eastAsia="Times New Roman" w:hAnsi="Verdana" w:cs="Arial"/>
          <w:b/>
          <w:bCs/>
          <w:color w:val="020101"/>
          <w:kern w:val="0"/>
          <w:sz w:val="24"/>
          <w:szCs w:val="24"/>
          <w:bdr w:val="none" w:sz="0" w:space="0" w:color="auto" w:frame="1"/>
          <w:lang w:eastAsia="en-GB"/>
          <w14:ligatures w14:val="none"/>
        </w:rPr>
        <w:t xml:space="preserve">ang </w:t>
      </w:r>
      <w:r w:rsidRPr="00E34068">
        <w:rPr>
          <w:rFonts w:ascii="Verdana" w:eastAsia="Times New Roman" w:hAnsi="Verdana" w:cs="Arial"/>
          <w:b/>
          <w:bCs/>
          <w:color w:val="020101"/>
          <w:kern w:val="0"/>
          <w:sz w:val="24"/>
          <w:szCs w:val="24"/>
          <w:bdr w:val="none" w:sz="0" w:space="0" w:color="auto" w:frame="1"/>
          <w:lang w:eastAsia="en-GB"/>
          <w14:ligatures w14:val="none"/>
        </w:rPr>
        <w:t>R</w:t>
      </w:r>
      <w:r w:rsidR="00443FEB" w:rsidRPr="00E34068">
        <w:rPr>
          <w:rFonts w:ascii="Verdana" w:eastAsia="Times New Roman" w:hAnsi="Verdana" w:cs="Arial"/>
          <w:b/>
          <w:bCs/>
          <w:color w:val="020101"/>
          <w:kern w:val="0"/>
          <w:sz w:val="24"/>
          <w:szCs w:val="24"/>
          <w:bdr w:val="none" w:sz="0" w:space="0" w:color="auto" w:frame="1"/>
          <w:lang w:eastAsia="en-GB"/>
          <w14:ligatures w14:val="none"/>
        </w:rPr>
        <w:t>oad</w:t>
      </w:r>
      <w:r w:rsidR="00584800" w:rsidRPr="00E34068">
        <w:rPr>
          <w:rFonts w:ascii="Verdana" w:eastAsia="Times New Roman" w:hAnsi="Verdana" w:cs="Arial"/>
          <w:b/>
          <w:bCs/>
          <w:color w:val="020101"/>
          <w:kern w:val="0"/>
          <w:sz w:val="24"/>
          <w:szCs w:val="24"/>
          <w:bdr w:val="none" w:sz="0" w:space="0" w:color="auto" w:frame="1"/>
          <w:lang w:eastAsia="en-GB"/>
          <w14:ligatures w14:val="none"/>
        </w:rPr>
        <w:t xml:space="preserve"> was a one of the first railways in the East Midlands, maybe the world, where a</w:t>
      </w:r>
      <w:r w:rsidR="003C0D9E" w:rsidRPr="00E34068">
        <w:rPr>
          <w:rFonts w:ascii="Verdana" w:eastAsia="Times New Roman" w:hAnsi="Verdana" w:cs="Arial"/>
          <w:b/>
          <w:bCs/>
          <w:color w:val="020101"/>
          <w:kern w:val="0"/>
          <w:sz w:val="24"/>
          <w:szCs w:val="24"/>
          <w:bdr w:val="none" w:sz="0" w:space="0" w:color="auto" w:frame="1"/>
          <w:lang w:eastAsia="en-GB"/>
          <w14:ligatures w14:val="none"/>
        </w:rPr>
        <w:t xml:space="preserve"> </w:t>
      </w:r>
      <w:r w:rsidR="00584800" w:rsidRPr="00E34068">
        <w:rPr>
          <w:rFonts w:ascii="Verdana" w:eastAsia="Times New Roman" w:hAnsi="Verdana" w:cs="Arial"/>
          <w:b/>
          <w:bCs/>
          <w:color w:val="020101"/>
          <w:kern w:val="0"/>
          <w:sz w:val="24"/>
          <w:szCs w:val="24"/>
          <w:bdr w:val="none" w:sz="0" w:space="0" w:color="auto" w:frame="1"/>
          <w:lang w:eastAsia="en-GB"/>
          <w14:ligatures w14:val="none"/>
        </w:rPr>
        <w:t>“steam locomotive” operated successfull</w:t>
      </w:r>
      <w:r w:rsidR="00443FEB" w:rsidRPr="00E34068">
        <w:rPr>
          <w:rFonts w:ascii="Verdana" w:eastAsia="Times New Roman" w:hAnsi="Verdana" w:cs="Arial"/>
          <w:b/>
          <w:bCs/>
          <w:color w:val="020101"/>
          <w:kern w:val="0"/>
          <w:sz w:val="24"/>
          <w:szCs w:val="24"/>
          <w:bdr w:val="none" w:sz="0" w:space="0" w:color="auto" w:frame="1"/>
          <w:lang w:eastAsia="en-GB"/>
          <w14:ligatures w14:val="none"/>
        </w:rPr>
        <w:t>y. T</w:t>
      </w:r>
      <w:r w:rsidR="00DD231F" w:rsidRPr="00E34068">
        <w:rPr>
          <w:rFonts w:ascii="Verdana" w:eastAsia="Times New Roman" w:hAnsi="Verdana" w:cs="Arial"/>
          <w:b/>
          <w:bCs/>
          <w:color w:val="020101"/>
          <w:kern w:val="0"/>
          <w:sz w:val="24"/>
          <w:szCs w:val="24"/>
          <w:bdr w:val="none" w:sz="0" w:space="0" w:color="auto" w:frame="1"/>
          <w:lang w:eastAsia="en-GB"/>
          <w14:ligatures w14:val="none"/>
        </w:rPr>
        <w:t>his is recognised in the Records of Scheduled Monuments</w:t>
      </w:r>
      <w:r w:rsidR="00E34068">
        <w:rPr>
          <w:rFonts w:ascii="Verdana" w:eastAsia="Times New Roman" w:hAnsi="Verdana" w:cs="Arial"/>
          <w:b/>
          <w:bCs/>
          <w:color w:val="020101"/>
          <w:kern w:val="0"/>
          <w:sz w:val="24"/>
          <w:szCs w:val="24"/>
          <w:bdr w:val="none" w:sz="0" w:space="0" w:color="auto" w:frame="1"/>
          <w:lang w:eastAsia="en-GB"/>
          <w14:ligatures w14:val="none"/>
        </w:rPr>
        <w:t xml:space="preserve"> -</w:t>
      </w:r>
      <w:r w:rsidR="00A30353" w:rsidRPr="00E34068">
        <w:rPr>
          <w:rFonts w:ascii="Verdana" w:eastAsia="Times New Roman" w:hAnsi="Verdana" w:cs="Arial"/>
          <w:b/>
          <w:bCs/>
          <w:color w:val="020101"/>
          <w:kern w:val="0"/>
          <w:sz w:val="24"/>
          <w:szCs w:val="24"/>
          <w:bdr w:val="none" w:sz="0" w:space="0" w:color="auto" w:frame="1"/>
          <w:lang w:eastAsia="en-GB"/>
          <w14:ligatures w14:val="none"/>
        </w:rPr>
        <w:t xml:space="preserve"> </w:t>
      </w:r>
      <w:r w:rsidR="00443FEB" w:rsidRPr="00E34068">
        <w:rPr>
          <w:rFonts w:ascii="Verdana" w:eastAsia="Times New Roman" w:hAnsi="Verdana" w:cs="Arial"/>
          <w:b/>
          <w:bCs/>
          <w:color w:val="020101"/>
          <w:kern w:val="0"/>
          <w:sz w:val="24"/>
          <w:szCs w:val="24"/>
          <w:bdr w:val="none" w:sz="0" w:space="0" w:color="auto" w:frame="1"/>
          <w:lang w:eastAsia="en-GB"/>
          <w14:ligatures w14:val="none"/>
        </w:rPr>
        <w:t>R</w:t>
      </w:r>
      <w:r w:rsidR="00DD231F" w:rsidRPr="00E34068">
        <w:rPr>
          <w:rFonts w:ascii="Verdana" w:eastAsia="Times New Roman" w:hAnsi="Verdana" w:cs="Times New Roman"/>
          <w:b/>
          <w:bCs/>
          <w:color w:val="333333"/>
          <w:kern w:val="36"/>
          <w:sz w:val="24"/>
          <w:szCs w:val="24"/>
          <w:lang w:eastAsia="en-GB"/>
          <w14:ligatures w14:val="none"/>
        </w:rPr>
        <w:t xml:space="preserve">ecord MDR13268 - Butterley </w:t>
      </w:r>
      <w:r w:rsidRPr="00E34068">
        <w:rPr>
          <w:rFonts w:ascii="Verdana" w:eastAsia="Times New Roman" w:hAnsi="Verdana" w:cs="Times New Roman"/>
          <w:b/>
          <w:bCs/>
          <w:color w:val="333333"/>
          <w:kern w:val="36"/>
          <w:sz w:val="24"/>
          <w:szCs w:val="24"/>
          <w:lang w:eastAsia="en-GB"/>
          <w14:ligatures w14:val="none"/>
        </w:rPr>
        <w:t>Gang Road</w:t>
      </w:r>
      <w:r w:rsidR="00DD231F" w:rsidRPr="00E34068">
        <w:rPr>
          <w:rFonts w:ascii="Verdana" w:eastAsia="Times New Roman" w:hAnsi="Verdana" w:cs="Times New Roman"/>
          <w:b/>
          <w:bCs/>
          <w:color w:val="333333"/>
          <w:kern w:val="36"/>
          <w:sz w:val="24"/>
          <w:szCs w:val="24"/>
          <w:lang w:eastAsia="en-GB"/>
          <w14:ligatures w14:val="none"/>
        </w:rPr>
        <w:t xml:space="preserve"> and Fritchley Tunnel, Crich and Ripley</w:t>
      </w:r>
    </w:p>
    <w:p w14:paraId="3755230E" w14:textId="77777777" w:rsidR="00173422" w:rsidRPr="00E34068" w:rsidRDefault="00173422" w:rsidP="00E34068">
      <w:pPr>
        <w:shd w:val="clear" w:color="auto" w:fill="FFFFFF"/>
        <w:spacing w:after="15" w:line="276" w:lineRule="auto"/>
        <w:jc w:val="both"/>
        <w:textAlignment w:val="baseline"/>
        <w:rPr>
          <w:rFonts w:ascii="Verdana" w:eastAsia="Times New Roman" w:hAnsi="Verdana" w:cs="Times New Roman"/>
          <w:b/>
          <w:bCs/>
          <w:color w:val="333333"/>
          <w:kern w:val="36"/>
          <w:sz w:val="24"/>
          <w:szCs w:val="24"/>
          <w:lang w:eastAsia="en-GB"/>
          <w14:ligatures w14:val="none"/>
        </w:rPr>
      </w:pPr>
    </w:p>
    <w:p w14:paraId="3BDA70E5" w14:textId="23579A4F" w:rsidR="00173422" w:rsidRPr="00E34068" w:rsidRDefault="00173422" w:rsidP="00E34068">
      <w:pPr>
        <w:spacing w:line="276" w:lineRule="auto"/>
        <w:rPr>
          <w:rFonts w:ascii="Verdana" w:hAnsi="Verdana"/>
          <w:b/>
          <w:bCs/>
          <w:color w:val="333333"/>
          <w:sz w:val="24"/>
          <w:szCs w:val="24"/>
          <w:shd w:val="clear" w:color="auto" w:fill="FFFFFF"/>
        </w:rPr>
      </w:pPr>
      <w:r w:rsidRPr="00E34068">
        <w:rPr>
          <w:rFonts w:ascii="Verdana" w:hAnsi="Verdana"/>
          <w:color w:val="333333"/>
          <w:sz w:val="24"/>
          <w:szCs w:val="24"/>
          <w:shd w:val="clear" w:color="auto" w:fill="FFFFFF"/>
        </w:rPr>
        <w:t>In 1985 the embanked section of the gang road to the north of the Fritchley Tunnel was listed at Grade II</w:t>
      </w:r>
      <w:r w:rsidR="00A30353" w:rsidRPr="00E34068">
        <w:rPr>
          <w:rFonts w:ascii="Verdana" w:hAnsi="Verdana"/>
          <w:b/>
          <w:bCs/>
          <w:color w:val="333333"/>
          <w:sz w:val="24"/>
          <w:szCs w:val="24"/>
          <w:shd w:val="clear" w:color="auto" w:fill="FFFFFF"/>
        </w:rPr>
        <w:t>. In</w:t>
      </w:r>
      <w:r w:rsidRPr="00E34068">
        <w:rPr>
          <w:rFonts w:ascii="Verdana" w:hAnsi="Verdana"/>
          <w:b/>
          <w:bCs/>
          <w:color w:val="333333"/>
          <w:sz w:val="24"/>
          <w:szCs w:val="24"/>
          <w:shd w:val="clear" w:color="auto" w:fill="FFFFFF"/>
        </w:rPr>
        <w:t xml:space="preserve"> 2015, following excavation and investigation, the Fritchley Tunnel was designated a Scheduled Monument, having been recognised as the earliest railway tunnel in the world. </w:t>
      </w:r>
    </w:p>
    <w:p w14:paraId="12B529B4" w14:textId="0E59D6DE" w:rsidR="00173422" w:rsidRPr="00E34068" w:rsidRDefault="00173422" w:rsidP="00E34068">
      <w:pPr>
        <w:shd w:val="clear" w:color="auto" w:fill="FFFFFF"/>
        <w:spacing w:after="15" w:line="276" w:lineRule="auto"/>
        <w:jc w:val="both"/>
        <w:textAlignment w:val="baseline"/>
        <w:rPr>
          <w:rFonts w:ascii="Verdana" w:hAnsi="Verdana"/>
          <w:color w:val="333333"/>
          <w:sz w:val="24"/>
          <w:szCs w:val="24"/>
          <w:shd w:val="clear" w:color="auto" w:fill="FFFFFF"/>
        </w:rPr>
      </w:pPr>
      <w:r w:rsidRPr="00E34068">
        <w:rPr>
          <w:rFonts w:ascii="Verdana" w:hAnsi="Verdana"/>
          <w:color w:val="333333"/>
          <w:sz w:val="24"/>
          <w:szCs w:val="24"/>
          <w:shd w:val="clear" w:color="auto" w:fill="FFFFFF"/>
        </w:rPr>
        <w:t>Details</w:t>
      </w:r>
      <w:r w:rsidR="00E407C3">
        <w:rPr>
          <w:rFonts w:ascii="Verdana" w:hAnsi="Verdana"/>
          <w:color w:val="333333"/>
          <w:sz w:val="24"/>
          <w:szCs w:val="24"/>
          <w:shd w:val="clear" w:color="auto" w:fill="FFFFFF"/>
        </w:rPr>
        <w:t xml:space="preserve"> –</w:t>
      </w:r>
      <w:r w:rsidRPr="00E34068">
        <w:rPr>
          <w:rFonts w:ascii="Verdana" w:hAnsi="Verdana"/>
          <w:color w:val="333333"/>
          <w:sz w:val="24"/>
          <w:szCs w:val="24"/>
          <w:shd w:val="clear" w:color="auto" w:fill="FFFFFF"/>
        </w:rPr>
        <w:t xml:space="preserve"> </w:t>
      </w:r>
      <w:r w:rsidR="00E407C3">
        <w:rPr>
          <w:rFonts w:ascii="Verdana" w:hAnsi="Verdana"/>
          <w:color w:val="333333"/>
          <w:sz w:val="24"/>
          <w:szCs w:val="24"/>
          <w:shd w:val="clear" w:color="auto" w:fill="FFFFFF"/>
        </w:rPr>
        <w:t>“</w:t>
      </w:r>
      <w:r w:rsidRPr="00E34068">
        <w:rPr>
          <w:rFonts w:ascii="Verdana" w:hAnsi="Verdana"/>
          <w:color w:val="333333"/>
          <w:sz w:val="24"/>
          <w:szCs w:val="24"/>
          <w:shd w:val="clear" w:color="auto" w:fill="FFFFFF"/>
        </w:rPr>
        <w:t>PRINCIPAL ELEMENTS</w:t>
      </w:r>
      <w:r w:rsidR="00E407C3">
        <w:rPr>
          <w:rFonts w:ascii="Verdana" w:hAnsi="Verdana"/>
          <w:color w:val="333333"/>
          <w:sz w:val="24"/>
          <w:szCs w:val="24"/>
          <w:shd w:val="clear" w:color="auto" w:fill="FFFFFF"/>
        </w:rPr>
        <w:t>”</w:t>
      </w:r>
      <w:r w:rsidRPr="00E34068">
        <w:rPr>
          <w:rFonts w:ascii="Verdana" w:hAnsi="Verdana"/>
          <w:color w:val="333333"/>
          <w:sz w:val="24"/>
          <w:szCs w:val="24"/>
          <w:shd w:val="clear" w:color="auto" w:fill="FFFFFF"/>
        </w:rPr>
        <w:t xml:space="preserve"> The scheduled monument comprises the route of the Butterley </w:t>
      </w:r>
      <w:r w:rsidR="00A30353" w:rsidRPr="00E34068">
        <w:rPr>
          <w:rFonts w:ascii="Verdana" w:hAnsi="Verdana"/>
          <w:color w:val="333333"/>
          <w:sz w:val="24"/>
          <w:szCs w:val="24"/>
          <w:shd w:val="clear" w:color="auto" w:fill="FFFFFF"/>
        </w:rPr>
        <w:t>Gang Road</w:t>
      </w:r>
      <w:r w:rsidRPr="00E34068">
        <w:rPr>
          <w:rFonts w:ascii="Verdana" w:hAnsi="Verdana"/>
          <w:color w:val="333333"/>
          <w:sz w:val="24"/>
          <w:szCs w:val="24"/>
          <w:shd w:val="clear" w:color="auto" w:fill="FFFFFF"/>
        </w:rPr>
        <w:t>, as defined for the most part by sections of surviving stone boundary walling. It extends from the entrances to the former Hilts and Warner quarries at its northern end (both now infilled), to the approach to the Amber Wharf of the Cromford Canal at Bull</w:t>
      </w:r>
      <w:r w:rsidR="00E407C3">
        <w:rPr>
          <w:rFonts w:ascii="Verdana" w:hAnsi="Verdana"/>
          <w:color w:val="333333"/>
          <w:sz w:val="24"/>
          <w:szCs w:val="24"/>
          <w:shd w:val="clear" w:color="auto" w:fill="FFFFFF"/>
        </w:rPr>
        <w:t>b</w:t>
      </w:r>
      <w:r w:rsidRPr="00E34068">
        <w:rPr>
          <w:rFonts w:ascii="Verdana" w:hAnsi="Verdana"/>
          <w:color w:val="333333"/>
          <w:sz w:val="24"/>
          <w:szCs w:val="24"/>
          <w:shd w:val="clear" w:color="auto" w:fill="FFFFFF"/>
        </w:rPr>
        <w:t>ridge at its southern end.</w:t>
      </w:r>
    </w:p>
    <w:p w14:paraId="52D4A629" w14:textId="77777777" w:rsidR="00173422" w:rsidRPr="00E34068" w:rsidRDefault="00173422" w:rsidP="00E34068">
      <w:pPr>
        <w:shd w:val="clear" w:color="auto" w:fill="FFFFFF"/>
        <w:spacing w:after="15" w:line="276" w:lineRule="auto"/>
        <w:jc w:val="both"/>
        <w:textAlignment w:val="baseline"/>
        <w:rPr>
          <w:rFonts w:ascii="Verdana" w:eastAsia="Times New Roman" w:hAnsi="Verdana" w:cs="Arial"/>
          <w:color w:val="020101"/>
          <w:kern w:val="0"/>
          <w:sz w:val="24"/>
          <w:szCs w:val="24"/>
          <w:bdr w:val="none" w:sz="0" w:space="0" w:color="auto" w:frame="1"/>
          <w:lang w:eastAsia="en-GB"/>
          <w14:ligatures w14:val="none"/>
        </w:rPr>
      </w:pPr>
    </w:p>
    <w:p w14:paraId="4275F2EE" w14:textId="42F74B3C" w:rsidR="008823C4" w:rsidRPr="00E34068" w:rsidRDefault="008823C4" w:rsidP="00E34068">
      <w:pPr>
        <w:spacing w:line="276" w:lineRule="auto"/>
        <w:rPr>
          <w:rFonts w:ascii="Verdana" w:hAnsi="Verdana"/>
          <w:color w:val="333333"/>
          <w:sz w:val="24"/>
          <w:szCs w:val="24"/>
          <w:shd w:val="clear" w:color="auto" w:fill="FFFFFF"/>
        </w:rPr>
      </w:pPr>
      <w:r w:rsidRPr="00E34068">
        <w:rPr>
          <w:rFonts w:ascii="Verdana" w:hAnsi="Verdana"/>
          <w:color w:val="333333"/>
          <w:sz w:val="24"/>
          <w:szCs w:val="24"/>
          <w:shd w:val="clear" w:color="auto" w:fill="FFFFFF"/>
        </w:rPr>
        <w:t xml:space="preserve">This line is Scheduled for the following principal reasons: </w:t>
      </w:r>
    </w:p>
    <w:p w14:paraId="41F57857" w14:textId="3777145E" w:rsidR="008823C4" w:rsidRPr="00E34068" w:rsidRDefault="008823C4" w:rsidP="00E34068">
      <w:pPr>
        <w:spacing w:line="276" w:lineRule="auto"/>
        <w:rPr>
          <w:rFonts w:ascii="Verdana" w:hAnsi="Verdana"/>
          <w:color w:val="333333"/>
          <w:sz w:val="24"/>
          <w:szCs w:val="24"/>
          <w:shd w:val="clear" w:color="auto" w:fill="FFFFFF"/>
        </w:rPr>
      </w:pPr>
      <w:r w:rsidRPr="00E34068">
        <w:rPr>
          <w:rFonts w:ascii="Verdana" w:hAnsi="Verdana"/>
          <w:color w:val="333333"/>
          <w:sz w:val="24"/>
          <w:szCs w:val="24"/>
          <w:shd w:val="clear" w:color="auto" w:fill="FFFFFF"/>
        </w:rPr>
        <w:t>* Rarity: as a rare surviving example of a late C18 and early C19 gang</w:t>
      </w:r>
      <w:r w:rsidR="00443FEB" w:rsidRPr="00E34068">
        <w:rPr>
          <w:rFonts w:ascii="Verdana" w:hAnsi="Verdana"/>
          <w:color w:val="333333"/>
          <w:sz w:val="24"/>
          <w:szCs w:val="24"/>
          <w:shd w:val="clear" w:color="auto" w:fill="FFFFFF"/>
        </w:rPr>
        <w:t xml:space="preserve"> </w:t>
      </w:r>
      <w:r w:rsidRPr="00E34068">
        <w:rPr>
          <w:rFonts w:ascii="Verdana" w:hAnsi="Verdana"/>
          <w:color w:val="333333"/>
          <w:sz w:val="24"/>
          <w:szCs w:val="24"/>
          <w:shd w:val="clear" w:color="auto" w:fill="FFFFFF"/>
        </w:rPr>
        <w:t xml:space="preserve">road, an early railway on which wheeled wagons were used to transport limestone from quarries in Crich, Derbyshire to the Cromford </w:t>
      </w:r>
      <w:r w:rsidR="00443FEB" w:rsidRPr="00E34068">
        <w:rPr>
          <w:rFonts w:ascii="Verdana" w:hAnsi="Verdana"/>
          <w:color w:val="333333"/>
          <w:sz w:val="24"/>
          <w:szCs w:val="24"/>
          <w:shd w:val="clear" w:color="auto" w:fill="FFFFFF"/>
        </w:rPr>
        <w:t>canal.</w:t>
      </w:r>
      <w:r w:rsidRPr="00E34068">
        <w:rPr>
          <w:rFonts w:ascii="Verdana" w:hAnsi="Verdana"/>
          <w:color w:val="333333"/>
          <w:sz w:val="24"/>
          <w:szCs w:val="24"/>
          <w:shd w:val="clear" w:color="auto" w:fill="FFFFFF"/>
        </w:rPr>
        <w:t xml:space="preserve"> </w:t>
      </w:r>
    </w:p>
    <w:p w14:paraId="01168052" w14:textId="4344B4AA" w:rsidR="008823C4" w:rsidRPr="00E34068" w:rsidRDefault="008823C4" w:rsidP="00E34068">
      <w:pPr>
        <w:spacing w:line="276" w:lineRule="auto"/>
        <w:rPr>
          <w:rFonts w:ascii="Verdana" w:hAnsi="Verdana"/>
          <w:color w:val="333333"/>
          <w:sz w:val="24"/>
          <w:szCs w:val="24"/>
          <w:shd w:val="clear" w:color="auto" w:fill="FFFFFF"/>
        </w:rPr>
      </w:pPr>
      <w:r w:rsidRPr="00E34068">
        <w:rPr>
          <w:rFonts w:ascii="Verdana" w:hAnsi="Verdana"/>
          <w:color w:val="333333"/>
          <w:sz w:val="24"/>
          <w:szCs w:val="24"/>
          <w:shd w:val="clear" w:color="auto" w:fill="FFFFFF"/>
        </w:rPr>
        <w:t xml:space="preserve">* Survival: the </w:t>
      </w:r>
      <w:r w:rsidR="00443FEB" w:rsidRPr="00E34068">
        <w:rPr>
          <w:rFonts w:ascii="Verdana" w:hAnsi="Verdana"/>
          <w:color w:val="333333"/>
          <w:sz w:val="24"/>
          <w:szCs w:val="24"/>
          <w:shd w:val="clear" w:color="auto" w:fill="FFFFFF"/>
        </w:rPr>
        <w:t>gang road</w:t>
      </w:r>
      <w:r w:rsidRPr="00E34068">
        <w:rPr>
          <w:rFonts w:ascii="Verdana" w:hAnsi="Verdana"/>
          <w:color w:val="333333"/>
          <w:sz w:val="24"/>
          <w:szCs w:val="24"/>
          <w:shd w:val="clear" w:color="auto" w:fill="FFFFFF"/>
        </w:rPr>
        <w:t xml:space="preserve"> survives in legible form throughout almost its entire length and includes boundary walling, an incline, embankments, cuttings, overbridges, buried track bed features and a railway tunnel</w:t>
      </w:r>
      <w:r w:rsidR="00443FEB" w:rsidRPr="00E34068">
        <w:rPr>
          <w:rFonts w:ascii="Verdana" w:hAnsi="Verdana"/>
          <w:color w:val="333333"/>
          <w:sz w:val="24"/>
          <w:szCs w:val="24"/>
          <w:shd w:val="clear" w:color="auto" w:fill="FFFFFF"/>
        </w:rPr>
        <w:t>.</w:t>
      </w:r>
    </w:p>
    <w:p w14:paraId="57456DAE" w14:textId="6FA76ABF" w:rsidR="008823C4" w:rsidRPr="00E34068" w:rsidRDefault="008823C4" w:rsidP="00E34068">
      <w:pPr>
        <w:spacing w:line="276" w:lineRule="auto"/>
        <w:rPr>
          <w:rFonts w:ascii="Verdana" w:hAnsi="Verdana"/>
          <w:color w:val="333333"/>
          <w:sz w:val="24"/>
          <w:szCs w:val="24"/>
          <w:shd w:val="clear" w:color="auto" w:fill="FFFFFF"/>
        </w:rPr>
      </w:pPr>
      <w:r w:rsidRPr="00E34068">
        <w:rPr>
          <w:rFonts w:ascii="Verdana" w:hAnsi="Verdana"/>
          <w:color w:val="333333"/>
          <w:sz w:val="24"/>
          <w:szCs w:val="24"/>
          <w:shd w:val="clear" w:color="auto" w:fill="FFFFFF"/>
        </w:rPr>
        <w:t>* Period: for its early date in the context of the development of the railway transport network in England, and the inclusion within its length of what is believed to be the earliest railway tunnel in the world</w:t>
      </w:r>
      <w:r w:rsidR="00443FEB" w:rsidRPr="00E34068">
        <w:rPr>
          <w:rFonts w:ascii="Verdana" w:hAnsi="Verdana"/>
          <w:color w:val="333333"/>
          <w:sz w:val="24"/>
          <w:szCs w:val="24"/>
          <w:shd w:val="clear" w:color="auto" w:fill="FFFFFF"/>
        </w:rPr>
        <w:t>.</w:t>
      </w:r>
    </w:p>
    <w:p w14:paraId="1D8D8647" w14:textId="61E0C9AC" w:rsidR="008823C4" w:rsidRPr="00E34068" w:rsidRDefault="008823C4" w:rsidP="00E34068">
      <w:pPr>
        <w:spacing w:line="276" w:lineRule="auto"/>
        <w:rPr>
          <w:rFonts w:ascii="Verdana" w:hAnsi="Verdana"/>
          <w:color w:val="333333"/>
          <w:sz w:val="24"/>
          <w:szCs w:val="24"/>
          <w:shd w:val="clear" w:color="auto" w:fill="FFFFFF"/>
        </w:rPr>
      </w:pPr>
      <w:r w:rsidRPr="00E34068">
        <w:rPr>
          <w:rFonts w:ascii="Verdana" w:hAnsi="Verdana"/>
          <w:color w:val="333333"/>
          <w:sz w:val="24"/>
          <w:szCs w:val="24"/>
          <w:shd w:val="clear" w:color="auto" w:fill="FFFFFF"/>
        </w:rPr>
        <w:t>* Documentation: for its documented association with the pioneering railway engineer and surveyor Benjamin Outram, a key figure in the early development of rail transportation in England</w:t>
      </w:r>
      <w:r w:rsidR="00443FEB" w:rsidRPr="00E34068">
        <w:rPr>
          <w:rFonts w:ascii="Verdana" w:hAnsi="Verdana"/>
          <w:color w:val="333333"/>
          <w:sz w:val="24"/>
          <w:szCs w:val="24"/>
          <w:shd w:val="clear" w:color="auto" w:fill="FFFFFF"/>
        </w:rPr>
        <w:t>.</w:t>
      </w:r>
    </w:p>
    <w:p w14:paraId="554490DB" w14:textId="08FAB989" w:rsidR="008823C4" w:rsidRPr="00E34068" w:rsidRDefault="008823C4" w:rsidP="00E34068">
      <w:pPr>
        <w:spacing w:line="276" w:lineRule="auto"/>
        <w:rPr>
          <w:rFonts w:ascii="Verdana" w:hAnsi="Verdana"/>
          <w:color w:val="333333"/>
          <w:sz w:val="24"/>
          <w:szCs w:val="24"/>
          <w:shd w:val="clear" w:color="auto" w:fill="FFFFFF"/>
        </w:rPr>
      </w:pPr>
      <w:r w:rsidRPr="00E34068">
        <w:rPr>
          <w:rFonts w:ascii="Verdana" w:hAnsi="Verdana"/>
          <w:color w:val="333333"/>
          <w:sz w:val="24"/>
          <w:szCs w:val="24"/>
          <w:shd w:val="clear" w:color="auto" w:fill="FFFFFF"/>
        </w:rPr>
        <w:t xml:space="preserve">* Diversity of Features: for the exceptional survival of a variety of standing and buried features which collectively help us to understand the construction, use and function of the </w:t>
      </w:r>
      <w:r w:rsidR="00443FEB" w:rsidRPr="00E34068">
        <w:rPr>
          <w:rFonts w:ascii="Verdana" w:hAnsi="Verdana"/>
          <w:color w:val="333333"/>
          <w:sz w:val="24"/>
          <w:szCs w:val="24"/>
          <w:shd w:val="clear" w:color="auto" w:fill="FFFFFF"/>
        </w:rPr>
        <w:t>gang road</w:t>
      </w:r>
      <w:r w:rsidRPr="00E34068">
        <w:rPr>
          <w:rFonts w:ascii="Verdana" w:hAnsi="Verdana"/>
          <w:color w:val="333333"/>
          <w:sz w:val="24"/>
          <w:szCs w:val="24"/>
          <w:shd w:val="clear" w:color="auto" w:fill="FFFFFF"/>
        </w:rPr>
        <w:t xml:space="preserve"> </w:t>
      </w:r>
      <w:r w:rsidR="00443FEB" w:rsidRPr="00E34068">
        <w:rPr>
          <w:rFonts w:ascii="Verdana" w:hAnsi="Verdana"/>
          <w:color w:val="333333"/>
          <w:sz w:val="24"/>
          <w:szCs w:val="24"/>
          <w:shd w:val="clear" w:color="auto" w:fill="FFFFFF"/>
        </w:rPr>
        <w:t>i</w:t>
      </w:r>
      <w:r w:rsidRPr="00E34068">
        <w:rPr>
          <w:rFonts w:ascii="Verdana" w:hAnsi="Verdana"/>
          <w:color w:val="333333"/>
          <w:sz w:val="24"/>
          <w:szCs w:val="24"/>
          <w:shd w:val="clear" w:color="auto" w:fill="FFFFFF"/>
        </w:rPr>
        <w:t xml:space="preserve">n the wider industrial landscape. </w:t>
      </w:r>
    </w:p>
    <w:p w14:paraId="43646324" w14:textId="77777777" w:rsidR="00DD231F" w:rsidRPr="00E34068" w:rsidRDefault="00DD231F" w:rsidP="00E34068">
      <w:pPr>
        <w:pStyle w:val="NormalWeb"/>
        <w:shd w:val="clear" w:color="auto" w:fill="FFFFFF"/>
        <w:spacing w:before="0" w:beforeAutospacing="0" w:after="360" w:afterAutospacing="0" w:line="276" w:lineRule="auto"/>
        <w:rPr>
          <w:rFonts w:ascii="Verdana" w:hAnsi="Verdana" w:cs="Open Sans"/>
          <w:color w:val="3A3A3A"/>
        </w:rPr>
      </w:pPr>
    </w:p>
    <w:p w14:paraId="25E99E3D" w14:textId="3A127863" w:rsidR="00393F6F" w:rsidRPr="00E34068" w:rsidRDefault="00173422" w:rsidP="00E34068">
      <w:pPr>
        <w:spacing w:line="276" w:lineRule="auto"/>
        <w:rPr>
          <w:rFonts w:ascii="Verdana" w:eastAsia="Times New Roman" w:hAnsi="Verdana" w:cs="Arial"/>
          <w:color w:val="000000"/>
          <w:kern w:val="0"/>
          <w:sz w:val="24"/>
          <w:szCs w:val="24"/>
          <w:bdr w:val="none" w:sz="0" w:space="0" w:color="auto" w:frame="1"/>
          <w:lang w:eastAsia="en-GB"/>
          <w14:ligatures w14:val="none"/>
        </w:rPr>
      </w:pPr>
      <w:r w:rsidRPr="00E34068">
        <w:rPr>
          <w:rFonts w:ascii="Verdana" w:eastAsia="Times New Roman" w:hAnsi="Verdana" w:cs="Arial"/>
          <w:color w:val="000000"/>
          <w:kern w:val="0"/>
          <w:sz w:val="24"/>
          <w:szCs w:val="24"/>
          <w:bdr w:val="none" w:sz="0" w:space="0" w:color="auto" w:frame="1"/>
          <w:lang w:eastAsia="en-GB"/>
          <w14:ligatures w14:val="none"/>
        </w:rPr>
        <w:br w:type="page"/>
      </w:r>
      <w:r w:rsidR="00393F6F" w:rsidRPr="00E34068">
        <w:rPr>
          <w:rFonts w:ascii="Verdana" w:eastAsia="Times New Roman" w:hAnsi="Verdana" w:cs="Arial"/>
          <w:b/>
          <w:bCs/>
          <w:color w:val="000000"/>
          <w:kern w:val="0"/>
          <w:sz w:val="24"/>
          <w:szCs w:val="24"/>
          <w:bdr w:val="none" w:sz="0" w:space="0" w:color="auto" w:frame="1"/>
          <w:lang w:eastAsia="en-GB"/>
          <w14:ligatures w14:val="none"/>
        </w:rPr>
        <w:lastRenderedPageBreak/>
        <w:t>The World’s Oldest Railway Tunnel</w:t>
      </w:r>
    </w:p>
    <w:p w14:paraId="3DE94F48" w14:textId="77777777" w:rsidR="00393F6F" w:rsidRPr="00E34068" w:rsidRDefault="00393F6F" w:rsidP="00E34068">
      <w:pPr>
        <w:shd w:val="clear" w:color="auto" w:fill="FFFFFF"/>
        <w:spacing w:after="15" w:line="276" w:lineRule="auto"/>
        <w:jc w:val="both"/>
        <w:textAlignment w:val="baseline"/>
        <w:rPr>
          <w:rFonts w:ascii="Verdana" w:eastAsia="Times New Roman" w:hAnsi="Verdana" w:cs="Arial"/>
          <w:color w:val="000000"/>
          <w:kern w:val="0"/>
          <w:sz w:val="24"/>
          <w:szCs w:val="24"/>
          <w:bdr w:val="none" w:sz="0" w:space="0" w:color="auto" w:frame="1"/>
          <w:lang w:eastAsia="en-GB"/>
          <w14:ligatures w14:val="none"/>
        </w:rPr>
      </w:pPr>
    </w:p>
    <w:p w14:paraId="29245388" w14:textId="1B28529A" w:rsidR="008823C4" w:rsidRPr="00E34068" w:rsidRDefault="00393F6F" w:rsidP="00E34068">
      <w:pPr>
        <w:pStyle w:val="NormalWeb"/>
        <w:shd w:val="clear" w:color="auto" w:fill="FFFFFF"/>
        <w:spacing w:before="0" w:beforeAutospacing="0" w:after="360" w:afterAutospacing="0" w:line="276" w:lineRule="auto"/>
        <w:rPr>
          <w:rFonts w:ascii="Verdana" w:hAnsi="Verdana"/>
          <w:b/>
          <w:bCs/>
          <w:color w:val="333333"/>
          <w:shd w:val="clear" w:color="auto" w:fill="FFFFFF"/>
        </w:rPr>
      </w:pPr>
      <w:r w:rsidRPr="00E34068">
        <w:rPr>
          <w:rFonts w:ascii="Verdana" w:hAnsi="Verdana"/>
          <w:color w:val="333333"/>
          <w:shd w:val="clear" w:color="auto" w:fill="FFFFFF"/>
        </w:rPr>
        <w:t xml:space="preserve">In Fritchley village </w:t>
      </w:r>
      <w:r w:rsidR="001C7020" w:rsidRPr="00E34068">
        <w:rPr>
          <w:rFonts w:ascii="Verdana" w:hAnsi="Verdana"/>
          <w:color w:val="333333"/>
          <w:shd w:val="clear" w:color="auto" w:fill="FFFFFF"/>
        </w:rPr>
        <w:t xml:space="preserve">the </w:t>
      </w:r>
      <w:r w:rsidR="00E407C3">
        <w:rPr>
          <w:rFonts w:ascii="Verdana" w:hAnsi="Verdana"/>
          <w:color w:val="333333"/>
          <w:shd w:val="clear" w:color="auto" w:fill="FFFFFF"/>
        </w:rPr>
        <w:t>Butterley G</w:t>
      </w:r>
      <w:r w:rsidR="00443FEB" w:rsidRPr="00E34068">
        <w:rPr>
          <w:rFonts w:ascii="Verdana" w:hAnsi="Verdana"/>
          <w:color w:val="333333"/>
          <w:shd w:val="clear" w:color="auto" w:fill="FFFFFF"/>
        </w:rPr>
        <w:t xml:space="preserve">ang </w:t>
      </w:r>
      <w:r w:rsidR="00E407C3">
        <w:rPr>
          <w:rFonts w:ascii="Verdana" w:hAnsi="Verdana"/>
          <w:color w:val="333333"/>
          <w:shd w:val="clear" w:color="auto" w:fill="FFFFFF"/>
        </w:rPr>
        <w:t>R</w:t>
      </w:r>
      <w:r w:rsidR="00443FEB" w:rsidRPr="00E34068">
        <w:rPr>
          <w:rFonts w:ascii="Verdana" w:hAnsi="Verdana"/>
          <w:color w:val="333333"/>
          <w:shd w:val="clear" w:color="auto" w:fill="FFFFFF"/>
        </w:rPr>
        <w:t>oad</w:t>
      </w:r>
      <w:r w:rsidRPr="00E34068">
        <w:rPr>
          <w:rFonts w:ascii="Verdana" w:hAnsi="Verdana"/>
          <w:color w:val="333333"/>
          <w:shd w:val="clear" w:color="auto" w:fill="FFFFFF"/>
        </w:rPr>
        <w:t xml:space="preserve"> passed under a road junction by means of a tunnel that emerged in the field a </w:t>
      </w:r>
      <w:r w:rsidR="00E407C3">
        <w:rPr>
          <w:rFonts w:ascii="Verdana" w:hAnsi="Verdana"/>
          <w:color w:val="333333"/>
          <w:shd w:val="clear" w:color="auto" w:fill="FFFFFF"/>
        </w:rPr>
        <w:t>few metres</w:t>
      </w:r>
      <w:r w:rsidRPr="00E34068">
        <w:rPr>
          <w:rFonts w:ascii="Verdana" w:hAnsi="Verdana"/>
          <w:color w:val="333333"/>
          <w:shd w:val="clear" w:color="auto" w:fill="FFFFFF"/>
        </w:rPr>
        <w:t xml:space="preserve"> beyond</w:t>
      </w:r>
      <w:r w:rsidR="00E407C3">
        <w:rPr>
          <w:rFonts w:ascii="Verdana" w:hAnsi="Verdana"/>
          <w:color w:val="333333"/>
          <w:shd w:val="clear" w:color="auto" w:fill="FFFFFF"/>
        </w:rPr>
        <w:t xml:space="preserve"> the road</w:t>
      </w:r>
      <w:r w:rsidRPr="00E34068">
        <w:rPr>
          <w:rFonts w:ascii="Verdana" w:hAnsi="Verdana"/>
          <w:color w:val="333333"/>
          <w:shd w:val="clear" w:color="auto" w:fill="FFFFFF"/>
        </w:rPr>
        <w:t xml:space="preserve">. This tunnel has survived and is now officially recognised by the </w:t>
      </w:r>
      <w:r w:rsidRPr="00E34068">
        <w:rPr>
          <w:rFonts w:ascii="Verdana" w:hAnsi="Verdana"/>
          <w:b/>
          <w:bCs/>
          <w:color w:val="333333"/>
          <w:shd w:val="clear" w:color="auto" w:fill="FFFFFF"/>
        </w:rPr>
        <w:t>Guinness World Book of Records as the world's oldest railway tunnel.</w:t>
      </w:r>
    </w:p>
    <w:p w14:paraId="0F70C24C" w14:textId="4F3B1869" w:rsidR="00012A91" w:rsidRPr="00E34068" w:rsidRDefault="00DD231F" w:rsidP="00E34068">
      <w:pPr>
        <w:pStyle w:val="NormalWeb"/>
        <w:shd w:val="clear" w:color="auto" w:fill="FFFFFF"/>
        <w:spacing w:before="0" w:beforeAutospacing="0" w:after="360" w:afterAutospacing="0" w:line="276" w:lineRule="auto"/>
        <w:rPr>
          <w:rFonts w:ascii="Verdana" w:hAnsi="Verdana"/>
          <w:color w:val="333333"/>
          <w:shd w:val="clear" w:color="auto" w:fill="FFFFFF"/>
        </w:rPr>
      </w:pPr>
      <w:r w:rsidRPr="00E34068">
        <w:rPr>
          <w:rFonts w:ascii="Verdana" w:hAnsi="Verdana"/>
          <w:noProof/>
          <w:color w:val="333333"/>
          <w:shd w:val="clear" w:color="auto" w:fill="FFFFFF"/>
        </w:rPr>
        <w:drawing>
          <wp:inline distT="0" distB="0" distL="0" distR="0" wp14:anchorId="2BA96B03" wp14:editId="422ABF03">
            <wp:extent cx="4423576" cy="3321169"/>
            <wp:effectExtent l="0" t="0" r="0" b="0"/>
            <wp:docPr id="6640479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6931" cy="3331195"/>
                    </a:xfrm>
                    <a:prstGeom prst="rect">
                      <a:avLst/>
                    </a:prstGeom>
                    <a:noFill/>
                  </pic:spPr>
                </pic:pic>
              </a:graphicData>
            </a:graphic>
          </wp:inline>
        </w:drawing>
      </w:r>
    </w:p>
    <w:p w14:paraId="7180EF64" w14:textId="74F5AF9D" w:rsidR="005A09CE" w:rsidRPr="00E34068" w:rsidRDefault="00443FEB" w:rsidP="00E34068">
      <w:pPr>
        <w:pStyle w:val="NormalWeb"/>
        <w:shd w:val="clear" w:color="auto" w:fill="FFFFFF"/>
        <w:spacing w:before="0" w:beforeAutospacing="0" w:after="360" w:afterAutospacing="0" w:line="276" w:lineRule="auto"/>
        <w:rPr>
          <w:rFonts w:ascii="Verdana" w:hAnsi="Verdana"/>
          <w:color w:val="333333"/>
          <w:shd w:val="clear" w:color="auto" w:fill="FFFFFF"/>
        </w:rPr>
      </w:pPr>
      <w:r w:rsidRPr="00E407C3">
        <w:rPr>
          <w:rFonts w:ascii="Verdana" w:hAnsi="Verdana"/>
          <w:i/>
          <w:iCs/>
          <w:color w:val="333333"/>
          <w:shd w:val="clear" w:color="auto" w:fill="FFFFFF"/>
        </w:rPr>
        <w:t>Fritchley Tunnel</w:t>
      </w:r>
    </w:p>
    <w:p w14:paraId="013AC1B2" w14:textId="7879707B" w:rsidR="003C0D9E" w:rsidRPr="00E34068" w:rsidRDefault="005B5950" w:rsidP="00E34068">
      <w:pPr>
        <w:spacing w:before="100" w:beforeAutospacing="1" w:after="100" w:afterAutospacing="1" w:line="276" w:lineRule="auto"/>
        <w:rPr>
          <w:rFonts w:ascii="Verdana" w:eastAsia="Times New Roman" w:hAnsi="Verdana" w:cs="Times New Roman"/>
          <w:b/>
          <w:bCs/>
          <w:color w:val="000000"/>
          <w:kern w:val="0"/>
          <w:sz w:val="24"/>
          <w:szCs w:val="24"/>
          <w:lang w:eastAsia="en-GB"/>
          <w14:ligatures w14:val="none"/>
        </w:rPr>
      </w:pPr>
      <w:bookmarkStart w:id="0" w:name="_Hlk168069323"/>
      <w:r w:rsidRPr="00E34068">
        <w:rPr>
          <w:rFonts w:ascii="Verdana" w:eastAsia="Times New Roman" w:hAnsi="Verdana" w:cs="Times New Roman"/>
          <w:noProof/>
          <w:color w:val="000000"/>
          <w:kern w:val="0"/>
          <w:sz w:val="24"/>
          <w:szCs w:val="24"/>
          <w:lang w:eastAsia="en-GB"/>
          <w14:ligatures w14:val="none"/>
        </w:rPr>
        <w:lastRenderedPageBreak/>
        <w:drawing>
          <wp:anchor distT="0" distB="0" distL="114300" distR="114300" simplePos="0" relativeHeight="251664384" behindDoc="1" locked="0" layoutInCell="1" allowOverlap="1" wp14:anchorId="6E84517F" wp14:editId="3A0435F8">
            <wp:simplePos x="0" y="0"/>
            <wp:positionH relativeFrom="column">
              <wp:posOffset>0</wp:posOffset>
            </wp:positionH>
            <wp:positionV relativeFrom="paragraph">
              <wp:posOffset>339725</wp:posOffset>
            </wp:positionV>
            <wp:extent cx="3335020" cy="2688590"/>
            <wp:effectExtent l="0" t="0" r="0" b="0"/>
            <wp:wrapTight wrapText="bothSides">
              <wp:wrapPolygon edited="0">
                <wp:start x="0" y="0"/>
                <wp:lineTo x="0" y="21427"/>
                <wp:lineTo x="21468" y="21427"/>
                <wp:lineTo x="21468" y="0"/>
                <wp:lineTo x="0" y="0"/>
              </wp:wrapPolygon>
            </wp:wrapTight>
            <wp:docPr id="19328594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5020" cy="2688590"/>
                    </a:xfrm>
                    <a:prstGeom prst="rect">
                      <a:avLst/>
                    </a:prstGeom>
                    <a:noFill/>
                  </pic:spPr>
                </pic:pic>
              </a:graphicData>
            </a:graphic>
          </wp:anchor>
        </w:drawing>
      </w:r>
      <w:r w:rsidR="003C0D9E" w:rsidRPr="00E34068">
        <w:rPr>
          <w:rFonts w:ascii="Verdana" w:eastAsia="Times New Roman" w:hAnsi="Verdana" w:cs="Times New Roman"/>
          <w:b/>
          <w:bCs/>
          <w:color w:val="000000"/>
          <w:kern w:val="0"/>
          <w:sz w:val="24"/>
          <w:szCs w:val="24"/>
          <w:lang w:eastAsia="en-GB"/>
          <w14:ligatures w14:val="none"/>
        </w:rPr>
        <w:t>Brunton’s Walking Locomotive.</w:t>
      </w:r>
      <w:r w:rsidR="00F57870" w:rsidRPr="00E34068">
        <w:rPr>
          <w:rFonts w:ascii="Verdana" w:eastAsia="Times New Roman" w:hAnsi="Verdana" w:cs="Times New Roman"/>
          <w:b/>
          <w:bCs/>
          <w:color w:val="000000"/>
          <w:kern w:val="0"/>
          <w:sz w:val="24"/>
          <w:szCs w:val="24"/>
          <w:lang w:eastAsia="en-GB"/>
          <w14:ligatures w14:val="none"/>
        </w:rPr>
        <w:t xml:space="preserve"> (1813 -1869?)</w:t>
      </w:r>
    </w:p>
    <w:bookmarkEnd w:id="0"/>
    <w:p w14:paraId="24BAAA35" w14:textId="11D3EF13" w:rsidR="00A87455" w:rsidRDefault="00351919" w:rsidP="00E34068">
      <w:pPr>
        <w:spacing w:before="100" w:beforeAutospacing="1" w:after="100" w:afterAutospacing="1" w:line="276" w:lineRule="auto"/>
        <w:rPr>
          <w:rFonts w:ascii="Verdana" w:eastAsia="Times New Roman" w:hAnsi="Verdana" w:cs="Times New Roman"/>
          <w:color w:val="000000"/>
          <w:kern w:val="0"/>
          <w:sz w:val="24"/>
          <w:szCs w:val="24"/>
          <w:lang w:eastAsia="en-GB"/>
          <w14:ligatures w14:val="none"/>
        </w:rPr>
      </w:pPr>
      <w:r w:rsidRPr="00E34068">
        <w:rPr>
          <w:rFonts w:ascii="Verdana" w:eastAsia="Times New Roman" w:hAnsi="Verdana" w:cs="Times New Roman"/>
          <w:color w:val="000000"/>
          <w:kern w:val="0"/>
          <w:sz w:val="24"/>
          <w:szCs w:val="24"/>
          <w:lang w:eastAsia="en-GB"/>
          <w14:ligatures w14:val="none"/>
        </w:rPr>
        <w:t>Brunton's Walking Locomotive</w:t>
      </w:r>
      <w:r w:rsidR="00E407C3">
        <w:rPr>
          <w:rFonts w:ascii="Verdana" w:eastAsia="Times New Roman" w:hAnsi="Verdana" w:cs="Times New Roman"/>
          <w:color w:val="000000"/>
          <w:kern w:val="0"/>
          <w:sz w:val="24"/>
          <w:szCs w:val="24"/>
          <w:lang w:eastAsia="en-GB"/>
          <w14:ligatures w14:val="none"/>
        </w:rPr>
        <w:t xml:space="preserve"> ran on the Butterley Gang Road </w:t>
      </w:r>
      <w:r w:rsidRPr="00E34068">
        <w:rPr>
          <w:rFonts w:ascii="Verdana" w:eastAsia="Times New Roman" w:hAnsi="Verdana" w:cs="Times New Roman"/>
          <w:color w:val="000000"/>
          <w:kern w:val="0"/>
          <w:sz w:val="24"/>
          <w:szCs w:val="24"/>
          <w:lang w:eastAsia="en-GB"/>
          <w14:ligatures w14:val="none"/>
        </w:rPr>
        <w:t xml:space="preserve">for several </w:t>
      </w:r>
      <w:r w:rsidR="00E407C3">
        <w:rPr>
          <w:rFonts w:ascii="Verdana" w:eastAsia="Times New Roman" w:hAnsi="Verdana" w:cs="Times New Roman"/>
          <w:color w:val="000000"/>
          <w:kern w:val="0"/>
          <w:sz w:val="24"/>
          <w:szCs w:val="24"/>
          <w:lang w:eastAsia="en-GB"/>
          <w14:ligatures w14:val="none"/>
        </w:rPr>
        <w:t>months</w:t>
      </w:r>
      <w:r w:rsidR="00A87455">
        <w:rPr>
          <w:rFonts w:ascii="Verdana" w:eastAsia="Times New Roman" w:hAnsi="Verdana" w:cs="Times New Roman"/>
          <w:color w:val="000000"/>
          <w:kern w:val="0"/>
          <w:sz w:val="24"/>
          <w:szCs w:val="24"/>
          <w:lang w:eastAsia="en-GB"/>
          <w14:ligatures w14:val="none"/>
        </w:rPr>
        <w:t>.</w:t>
      </w:r>
    </w:p>
    <w:p w14:paraId="7E87C04D" w14:textId="77777777" w:rsidR="00A87455" w:rsidRDefault="00A87455" w:rsidP="00E34068">
      <w:pPr>
        <w:spacing w:before="100" w:beforeAutospacing="1" w:after="100" w:afterAutospacing="1" w:line="276" w:lineRule="auto"/>
        <w:rPr>
          <w:rFonts w:ascii="Verdana" w:eastAsia="Times New Roman" w:hAnsi="Verdana" w:cs="Times New Roman"/>
          <w:color w:val="000000"/>
          <w:kern w:val="0"/>
          <w:sz w:val="24"/>
          <w:szCs w:val="24"/>
          <w:lang w:eastAsia="en-GB"/>
          <w14:ligatures w14:val="none"/>
        </w:rPr>
      </w:pPr>
    </w:p>
    <w:p w14:paraId="2EA4C656" w14:textId="341AACC3" w:rsidR="00DD231F" w:rsidRPr="00E34068" w:rsidRDefault="00DD231F" w:rsidP="00A87455">
      <w:pPr>
        <w:spacing w:line="276" w:lineRule="auto"/>
        <w:rPr>
          <w:rFonts w:ascii="Verdana" w:eastAsia="Times New Roman" w:hAnsi="Verdana" w:cs="Times New Roman"/>
          <w:color w:val="000000"/>
          <w:kern w:val="0"/>
          <w:sz w:val="24"/>
          <w:szCs w:val="24"/>
          <w:lang w:eastAsia="en-GB"/>
          <w14:ligatures w14:val="none"/>
        </w:rPr>
      </w:pPr>
      <w:r w:rsidRPr="00E34068">
        <w:rPr>
          <w:rFonts w:ascii="Verdana" w:hAnsi="Verdana"/>
          <w:color w:val="333333"/>
          <w:sz w:val="24"/>
          <w:szCs w:val="24"/>
          <w:shd w:val="clear" w:color="auto" w:fill="FFFFFF"/>
        </w:rPr>
        <w:t xml:space="preserve">William Brunton, who was working as an engineer for the Butterley Company in 1813, was allowed to use the company facilities to build and test a steam locomotive. Called the 'Mechanical Horse' or 'Traveller', this technology solved the problem that other early locomotives had experienced of breaking the fragile cast iron rails. </w:t>
      </w:r>
      <w:r w:rsidR="00A87455" w:rsidRPr="00E34068">
        <w:rPr>
          <w:rFonts w:ascii="Verdana" w:eastAsia="Times New Roman" w:hAnsi="Verdana" w:cs="Times New Roman"/>
          <w:color w:val="000000"/>
          <w:kern w:val="0"/>
          <w:sz w:val="24"/>
          <w:szCs w:val="24"/>
          <w:lang w:eastAsia="en-GB"/>
          <w14:ligatures w14:val="none"/>
        </w:rPr>
        <w:t>This extraordinary machine, patent No. 3,700 (1813), which propelled itself by a pair of 'ski-sticks’, was built at the Butterly works at Ripley in 1813.</w:t>
      </w:r>
      <w:r w:rsidRPr="00E34068">
        <w:rPr>
          <w:rFonts w:ascii="Verdana" w:hAnsi="Verdana"/>
          <w:color w:val="333333"/>
          <w:sz w:val="24"/>
          <w:szCs w:val="24"/>
          <w:shd w:val="clear" w:color="auto" w:fill="FFFFFF"/>
        </w:rPr>
        <w:t xml:space="preserve">It appears to have operated successfully on the Crich Railway for several months pulling empty wagons back up to the quarry at a steady walking pace. This was quite an achievement given the ruling gradient was about 1 in 35, and it was many years before conventional steam locomotives were built that could tackle such grades. </w:t>
      </w:r>
      <w:r w:rsidR="00A87455" w:rsidRPr="00E34068">
        <w:rPr>
          <w:rFonts w:ascii="Verdana" w:eastAsia="Times New Roman" w:hAnsi="Verdana" w:cs="Times New Roman"/>
          <w:color w:val="000000"/>
          <w:kern w:val="0"/>
          <w:sz w:val="24"/>
          <w:szCs w:val="24"/>
          <w:lang w:eastAsia="en-GB"/>
          <w14:ligatures w14:val="none"/>
        </w:rPr>
        <w:t>Unfortunately, a similar machine blew up, killing eleven men at a colliery in the north of England and Brunton’s steam engine was withdrawn from service.</w:t>
      </w:r>
      <w:r w:rsidR="00A87455" w:rsidRPr="00E34068">
        <w:rPr>
          <w:rFonts w:ascii="Verdana" w:hAnsi="Verdana"/>
          <w:color w:val="333333"/>
          <w:sz w:val="24"/>
          <w:szCs w:val="24"/>
          <w:shd w:val="clear" w:color="auto" w:fill="FFFFFF"/>
        </w:rPr>
        <w:t xml:space="preserve"> </w:t>
      </w:r>
      <w:r w:rsidRPr="00E34068">
        <w:rPr>
          <w:rFonts w:ascii="Verdana" w:hAnsi="Verdana"/>
          <w:color w:val="333333"/>
          <w:sz w:val="24"/>
          <w:szCs w:val="24"/>
          <w:shd w:val="clear" w:color="auto" w:fill="FFFFFF"/>
        </w:rPr>
        <w:t>The railway was subsequently rebuilt as a conventional narrow gauge steam mineral railway and operated as such until 1933.</w:t>
      </w:r>
    </w:p>
    <w:p w14:paraId="4DE6EDCA" w14:textId="77777777" w:rsidR="00900CB2" w:rsidRPr="00E34068" w:rsidRDefault="00900CB2" w:rsidP="00E34068">
      <w:pPr>
        <w:spacing w:before="100" w:beforeAutospacing="1" w:after="100" w:afterAutospacing="1" w:line="276" w:lineRule="auto"/>
        <w:rPr>
          <w:rFonts w:ascii="Verdana" w:hAnsi="Verdana"/>
          <w:sz w:val="24"/>
          <w:szCs w:val="24"/>
        </w:rPr>
      </w:pPr>
      <w:r w:rsidRPr="00E34068">
        <w:rPr>
          <w:rFonts w:ascii="Verdana" w:eastAsia="Times New Roman" w:hAnsi="Verdana" w:cs="Times New Roman"/>
          <w:b/>
          <w:bCs/>
          <w:color w:val="000000"/>
          <w:kern w:val="0"/>
          <w:sz w:val="24"/>
          <w:szCs w:val="24"/>
          <w:lang w:eastAsia="en-GB"/>
          <w14:ligatures w14:val="none"/>
        </w:rPr>
        <w:t>The Butterly Gang Road update.</w:t>
      </w:r>
    </w:p>
    <w:p w14:paraId="187FE930" w14:textId="5F1E5FBF" w:rsidR="00351919" w:rsidRPr="00E34068" w:rsidRDefault="00F57870" w:rsidP="00E34068">
      <w:pPr>
        <w:spacing w:line="276" w:lineRule="auto"/>
        <w:rPr>
          <w:rFonts w:ascii="Verdana" w:hAnsi="Verdana"/>
          <w:color w:val="333333"/>
          <w:sz w:val="24"/>
          <w:szCs w:val="24"/>
          <w:shd w:val="clear" w:color="auto" w:fill="FFFFFF"/>
        </w:rPr>
      </w:pPr>
      <w:r w:rsidRPr="00E34068">
        <w:rPr>
          <w:rFonts w:ascii="Verdana" w:hAnsi="Verdana"/>
          <w:color w:val="333333"/>
          <w:sz w:val="24"/>
          <w:szCs w:val="24"/>
          <w:shd w:val="clear" w:color="auto" w:fill="FFFFFF"/>
        </w:rPr>
        <w:t>The first more conventional steam locomotive commenced operation on the line in 1869, by which time Amber Wharf had developed into a major industrial processing and transhipment complex.</w:t>
      </w:r>
      <w:r w:rsidR="00900CB2" w:rsidRPr="00E34068">
        <w:rPr>
          <w:rFonts w:ascii="Verdana" w:hAnsi="Verdana"/>
          <w:color w:val="333333"/>
          <w:sz w:val="24"/>
          <w:szCs w:val="24"/>
          <w:shd w:val="clear" w:color="auto" w:fill="FFFFFF"/>
        </w:rPr>
        <w:t xml:space="preserve"> </w:t>
      </w:r>
      <w:r w:rsidR="00EC4E63" w:rsidRPr="00E34068">
        <w:rPr>
          <w:rFonts w:ascii="Verdana" w:hAnsi="Verdana"/>
          <w:color w:val="333333"/>
          <w:sz w:val="24"/>
          <w:szCs w:val="24"/>
          <w:shd w:val="clear" w:color="auto" w:fill="FFFFFF"/>
        </w:rPr>
        <w:t xml:space="preserve">There is no evidence for any locomotive, other than Brunton’s 'Horse', before 1869. The builder of the first </w:t>
      </w:r>
      <w:r w:rsidR="00900CB2" w:rsidRPr="00E34068">
        <w:rPr>
          <w:rFonts w:ascii="Verdana" w:hAnsi="Verdana"/>
          <w:color w:val="333333"/>
          <w:sz w:val="24"/>
          <w:szCs w:val="24"/>
          <w:shd w:val="clear" w:color="auto" w:fill="FFFFFF"/>
        </w:rPr>
        <w:t xml:space="preserve">more traditional </w:t>
      </w:r>
      <w:r w:rsidR="00EC4E63" w:rsidRPr="00E34068">
        <w:rPr>
          <w:rFonts w:ascii="Verdana" w:hAnsi="Verdana"/>
          <w:color w:val="333333"/>
          <w:sz w:val="24"/>
          <w:szCs w:val="24"/>
          <w:shd w:val="clear" w:color="auto" w:fill="FFFFFF"/>
        </w:rPr>
        <w:t xml:space="preserve">locomotive is probably </w:t>
      </w:r>
      <w:proofErr w:type="spellStart"/>
      <w:r w:rsidR="00EC4E63" w:rsidRPr="00E34068">
        <w:rPr>
          <w:rFonts w:ascii="Verdana" w:hAnsi="Verdana"/>
          <w:color w:val="333333"/>
          <w:sz w:val="24"/>
          <w:szCs w:val="24"/>
          <w:shd w:val="clear" w:color="auto" w:fill="FFFFFF"/>
        </w:rPr>
        <w:t>Chaplins</w:t>
      </w:r>
      <w:proofErr w:type="spellEnd"/>
      <w:r w:rsidR="00EC4E63" w:rsidRPr="00E34068">
        <w:rPr>
          <w:rFonts w:ascii="Verdana" w:hAnsi="Verdana"/>
          <w:color w:val="333333"/>
          <w:sz w:val="24"/>
          <w:szCs w:val="24"/>
          <w:shd w:val="clear" w:color="auto" w:fill="FFFFFF"/>
        </w:rPr>
        <w:t xml:space="preserve"> of Glasgow. This also dates the engine shed. The incline to Hilt’s Quarry was singled and converted to locomotive operation in 1894 when 'Fitz' arrived.</w:t>
      </w:r>
    </w:p>
    <w:p w14:paraId="76CFD572" w14:textId="3AC43C46" w:rsidR="00EC4E63" w:rsidRPr="00E34068" w:rsidRDefault="00EC4E63" w:rsidP="00E34068">
      <w:pPr>
        <w:spacing w:line="276" w:lineRule="auto"/>
        <w:rPr>
          <w:rFonts w:ascii="Verdana" w:hAnsi="Verdana"/>
          <w:color w:val="333333"/>
          <w:sz w:val="24"/>
          <w:szCs w:val="24"/>
          <w:shd w:val="clear" w:color="auto" w:fill="FFFFFF"/>
        </w:rPr>
      </w:pPr>
      <w:r w:rsidRPr="00E34068">
        <w:rPr>
          <w:rFonts w:ascii="Verdana" w:hAnsi="Verdana"/>
          <w:color w:val="333333"/>
          <w:sz w:val="24"/>
          <w:szCs w:val="24"/>
          <w:shd w:val="clear" w:color="auto" w:fill="FFFFFF"/>
        </w:rPr>
        <w:t xml:space="preserve">The early line had a gradient of 1 in 30 (30%) down from </w:t>
      </w:r>
      <w:r w:rsidRPr="00E34068">
        <w:rPr>
          <w:rFonts w:ascii="Verdana" w:hAnsi="Verdana"/>
          <w:b/>
          <w:bCs/>
          <w:color w:val="333333"/>
          <w:sz w:val="24"/>
          <w:szCs w:val="24"/>
          <w:shd w:val="clear" w:color="auto" w:fill="FFFFFF"/>
        </w:rPr>
        <w:t>Hilt’s quarry.</w:t>
      </w:r>
      <w:r w:rsidRPr="00E34068">
        <w:rPr>
          <w:rFonts w:ascii="Verdana" w:hAnsi="Verdana"/>
          <w:color w:val="333333"/>
          <w:sz w:val="24"/>
          <w:szCs w:val="24"/>
          <w:shd w:val="clear" w:color="auto" w:fill="FFFFFF"/>
        </w:rPr>
        <w:t xml:space="preserve"> The Hilt's incline had a gradient of 1 in 15 (6%) that extended beyond the double track section. There is no evidence for an incline on the approach to Amber Wharf. The gradient here is a relatively gentle 1 in 40 (2.5%) - </w:t>
      </w:r>
      <w:r w:rsidRPr="00E34068">
        <w:rPr>
          <w:rFonts w:ascii="Verdana" w:hAnsi="Verdana"/>
          <w:color w:val="333333"/>
          <w:sz w:val="24"/>
          <w:szCs w:val="24"/>
          <w:shd w:val="clear" w:color="auto" w:fill="FFFFFF"/>
        </w:rPr>
        <w:lastRenderedPageBreak/>
        <w:t>the bridge over Drover's Lane had been raised by about 15 feet c. 1900. The double track here was to separate incoming from outgoing wagons.</w:t>
      </w:r>
    </w:p>
    <w:p w14:paraId="1E3C6C21" w14:textId="34A37205" w:rsidR="00EC4E63" w:rsidRPr="00E34068" w:rsidRDefault="00EC4E63" w:rsidP="00E34068">
      <w:pPr>
        <w:spacing w:line="276" w:lineRule="auto"/>
        <w:rPr>
          <w:rFonts w:ascii="Verdana" w:hAnsi="Verdana"/>
          <w:color w:val="333333"/>
          <w:sz w:val="24"/>
          <w:szCs w:val="24"/>
          <w:shd w:val="clear" w:color="auto" w:fill="FFFFFF"/>
        </w:rPr>
      </w:pPr>
      <w:r w:rsidRPr="00E34068">
        <w:rPr>
          <w:rFonts w:ascii="Verdana" w:hAnsi="Verdana"/>
          <w:color w:val="333333"/>
          <w:sz w:val="24"/>
          <w:szCs w:val="24"/>
          <w:shd w:val="clear" w:color="auto" w:fill="FFFFFF"/>
        </w:rPr>
        <w:t xml:space="preserve">Remains exist of the mine that became a tunnel at the entrance to </w:t>
      </w:r>
      <w:r w:rsidRPr="00E34068">
        <w:rPr>
          <w:rFonts w:ascii="Verdana" w:hAnsi="Verdana"/>
          <w:b/>
          <w:bCs/>
          <w:color w:val="333333"/>
          <w:sz w:val="24"/>
          <w:szCs w:val="24"/>
          <w:shd w:val="clear" w:color="auto" w:fill="FFFFFF"/>
        </w:rPr>
        <w:t>Warner Quarry</w:t>
      </w:r>
      <w:r w:rsidRPr="00E34068">
        <w:rPr>
          <w:rFonts w:ascii="Verdana" w:hAnsi="Verdana"/>
          <w:color w:val="333333"/>
          <w:sz w:val="24"/>
          <w:szCs w:val="24"/>
          <w:shd w:val="clear" w:color="auto" w:fill="FFFFFF"/>
        </w:rPr>
        <w:t xml:space="preserve">. The top was removed c. 1900 but part of the sidewalls </w:t>
      </w:r>
      <w:proofErr w:type="gramStart"/>
      <w:r w:rsidRPr="00E34068">
        <w:rPr>
          <w:rFonts w:ascii="Verdana" w:hAnsi="Verdana"/>
          <w:color w:val="333333"/>
          <w:sz w:val="24"/>
          <w:szCs w:val="24"/>
          <w:shd w:val="clear" w:color="auto" w:fill="FFFFFF"/>
        </w:rPr>
        <w:t>remain</w:t>
      </w:r>
      <w:proofErr w:type="gramEnd"/>
      <w:r w:rsidRPr="00E34068">
        <w:rPr>
          <w:rFonts w:ascii="Verdana" w:hAnsi="Verdana"/>
          <w:color w:val="333333"/>
          <w:sz w:val="24"/>
          <w:szCs w:val="24"/>
          <w:shd w:val="clear" w:color="auto" w:fill="FFFFFF"/>
        </w:rPr>
        <w:t>.</w:t>
      </w:r>
    </w:p>
    <w:p w14:paraId="5228DA08" w14:textId="2F3D3B72" w:rsidR="00A30353" w:rsidRPr="00E34068" w:rsidRDefault="00173422" w:rsidP="00E34068">
      <w:pPr>
        <w:spacing w:line="276" w:lineRule="auto"/>
        <w:rPr>
          <w:rFonts w:ascii="Verdana" w:hAnsi="Verdana"/>
          <w:color w:val="333333"/>
          <w:sz w:val="24"/>
          <w:szCs w:val="24"/>
          <w:shd w:val="clear" w:color="auto" w:fill="FFFFFF"/>
        </w:rPr>
      </w:pPr>
      <w:r w:rsidRPr="00E34068">
        <w:rPr>
          <w:rFonts w:ascii="Verdana" w:hAnsi="Verdana"/>
          <w:noProof/>
          <w:color w:val="333333"/>
          <w:sz w:val="24"/>
          <w:szCs w:val="24"/>
          <w:shd w:val="clear" w:color="auto" w:fill="FFFFFF"/>
        </w:rPr>
        <w:drawing>
          <wp:anchor distT="0" distB="0" distL="114300" distR="114300" simplePos="0" relativeHeight="251663360" behindDoc="0" locked="0" layoutInCell="1" allowOverlap="1" wp14:anchorId="5BA92DB4" wp14:editId="5D08C4CD">
            <wp:simplePos x="0" y="0"/>
            <wp:positionH relativeFrom="column">
              <wp:posOffset>-19050</wp:posOffset>
            </wp:positionH>
            <wp:positionV relativeFrom="paragraph">
              <wp:posOffset>705485</wp:posOffset>
            </wp:positionV>
            <wp:extent cx="4022090" cy="2505075"/>
            <wp:effectExtent l="0" t="0" r="0" b="9525"/>
            <wp:wrapSquare wrapText="bothSides"/>
            <wp:docPr id="665006148" name="Picture 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06148" name="Picture 5" descr="A map of a city&#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2090" cy="2505075"/>
                    </a:xfrm>
                    <a:prstGeom prst="rect">
                      <a:avLst/>
                    </a:prstGeom>
                  </pic:spPr>
                </pic:pic>
              </a:graphicData>
            </a:graphic>
            <wp14:sizeRelH relativeFrom="margin">
              <wp14:pctWidth>0</wp14:pctWidth>
            </wp14:sizeRelH>
            <wp14:sizeRelV relativeFrom="margin">
              <wp14:pctHeight>0</wp14:pctHeight>
            </wp14:sizeRelV>
          </wp:anchor>
        </w:drawing>
      </w:r>
      <w:r w:rsidR="00EC4E63" w:rsidRPr="00E34068">
        <w:rPr>
          <w:rFonts w:ascii="Verdana" w:hAnsi="Verdana"/>
          <w:b/>
          <w:bCs/>
          <w:color w:val="333333"/>
          <w:sz w:val="24"/>
          <w:szCs w:val="24"/>
          <w:shd w:val="clear" w:color="auto" w:fill="FFFFFF"/>
        </w:rPr>
        <w:t>Amber Wharf</w:t>
      </w:r>
      <w:r w:rsidR="00EC4E63" w:rsidRPr="00E34068">
        <w:rPr>
          <w:rFonts w:ascii="Verdana" w:hAnsi="Verdana"/>
          <w:color w:val="333333"/>
          <w:sz w:val="24"/>
          <w:szCs w:val="24"/>
          <w:shd w:val="clear" w:color="auto" w:fill="FFFFFF"/>
        </w:rPr>
        <w:t xml:space="preserve"> become a complex limestone processing site by 1900</w:t>
      </w:r>
      <w:r w:rsidR="00F57870" w:rsidRPr="00E34068">
        <w:rPr>
          <w:rFonts w:ascii="Verdana" w:hAnsi="Verdana"/>
          <w:color w:val="333333"/>
          <w:sz w:val="24"/>
          <w:szCs w:val="24"/>
          <w:shd w:val="clear" w:color="auto" w:fill="FFFFFF"/>
        </w:rPr>
        <w:t xml:space="preserve">. It </w:t>
      </w:r>
      <w:r w:rsidR="00EC4E63" w:rsidRPr="00E34068">
        <w:rPr>
          <w:rFonts w:ascii="Verdana" w:hAnsi="Verdana"/>
          <w:color w:val="333333"/>
          <w:sz w:val="24"/>
          <w:szCs w:val="24"/>
          <w:shd w:val="clear" w:color="auto" w:fill="FFFFFF"/>
        </w:rPr>
        <w:t xml:space="preserve">housed a bank of six lime kilns, two sets of multi-track sidings linking the production areas to the main Midland Railway line, and a twin track section of the </w:t>
      </w:r>
      <w:r w:rsidRPr="00E34068">
        <w:rPr>
          <w:rFonts w:ascii="Verdana" w:hAnsi="Verdana"/>
          <w:color w:val="333333"/>
          <w:sz w:val="24"/>
          <w:szCs w:val="24"/>
          <w:shd w:val="clear" w:color="auto" w:fill="FFFFFF"/>
        </w:rPr>
        <w:t>gang road</w:t>
      </w:r>
      <w:r w:rsidR="00EC4E63" w:rsidRPr="00E34068">
        <w:rPr>
          <w:rFonts w:ascii="Verdana" w:hAnsi="Verdana"/>
          <w:color w:val="333333"/>
          <w:sz w:val="24"/>
          <w:szCs w:val="24"/>
          <w:shd w:val="clear" w:color="auto" w:fill="FFFFFF"/>
        </w:rPr>
        <w:t xml:space="preserve"> serving different areas of the site. In 1904 the site was modernised, with the installation of conveyors to deliver quarry stone to the kilns from the former </w:t>
      </w:r>
      <w:r w:rsidRPr="00E34068">
        <w:rPr>
          <w:rFonts w:ascii="Verdana" w:hAnsi="Verdana"/>
          <w:color w:val="333333"/>
          <w:sz w:val="24"/>
          <w:szCs w:val="24"/>
          <w:shd w:val="clear" w:color="auto" w:fill="FFFFFF"/>
        </w:rPr>
        <w:t>gang road</w:t>
      </w:r>
      <w:r w:rsidR="00EC4E63" w:rsidRPr="00E34068">
        <w:rPr>
          <w:rFonts w:ascii="Verdana" w:hAnsi="Verdana"/>
          <w:color w:val="333333"/>
          <w:sz w:val="24"/>
          <w:szCs w:val="24"/>
          <w:shd w:val="clear" w:color="auto" w:fill="FFFFFF"/>
        </w:rPr>
        <w:t>. However, by 1933, the business had declined, and the lime works, together with the quarry and the steam railway linking it to the wharf was closed.</w:t>
      </w:r>
      <w:r w:rsidR="00900CB2" w:rsidRPr="00E34068">
        <w:rPr>
          <w:rFonts w:ascii="Verdana" w:hAnsi="Verdana"/>
          <w:color w:val="333333"/>
          <w:sz w:val="24"/>
          <w:szCs w:val="24"/>
          <w:shd w:val="clear" w:color="auto" w:fill="FFFFFF"/>
        </w:rPr>
        <w:t xml:space="preserve"> </w:t>
      </w:r>
      <w:r w:rsidR="00A30353" w:rsidRPr="00E34068">
        <w:rPr>
          <w:rFonts w:ascii="Verdana" w:hAnsi="Verdana"/>
          <w:color w:val="333333"/>
          <w:sz w:val="24"/>
          <w:szCs w:val="24"/>
          <w:shd w:val="clear" w:color="auto" w:fill="FFFFFF"/>
        </w:rPr>
        <w:t>The Butterley Company was slow to sell off the old infrastructure. Most of this route survives untouched but overgrown and derelict as illustrated in the following “before and after” photos.</w:t>
      </w:r>
    </w:p>
    <w:p w14:paraId="04414FD5" w14:textId="77777777" w:rsidR="00A30353" w:rsidRPr="00E34068" w:rsidRDefault="00A30353" w:rsidP="00E34068">
      <w:pPr>
        <w:spacing w:line="276" w:lineRule="auto"/>
        <w:rPr>
          <w:rFonts w:ascii="Verdana" w:hAnsi="Verdana"/>
          <w:color w:val="333333"/>
          <w:sz w:val="24"/>
          <w:szCs w:val="24"/>
          <w:shd w:val="clear" w:color="auto" w:fill="FFFFFF"/>
        </w:rPr>
      </w:pPr>
    </w:p>
    <w:p w14:paraId="0EF1BD0C" w14:textId="2E2CB286" w:rsidR="005F6A4C" w:rsidRDefault="00A30353" w:rsidP="00E34068">
      <w:pPr>
        <w:pStyle w:val="NormalWeb"/>
        <w:shd w:val="clear" w:color="auto" w:fill="FFFFFF"/>
        <w:spacing w:before="0" w:beforeAutospacing="0" w:after="360" w:afterAutospacing="0" w:line="276" w:lineRule="auto"/>
        <w:rPr>
          <w:rFonts w:ascii="Verdana" w:hAnsi="Verdana"/>
          <w:noProof/>
          <w:color w:val="333333"/>
          <w:shd w:val="clear" w:color="auto" w:fill="FFFFFF"/>
        </w:rPr>
      </w:pPr>
      <w:r w:rsidRPr="00E34068">
        <w:rPr>
          <w:rFonts w:ascii="Verdana" w:hAnsi="Verdana"/>
          <w:noProof/>
          <w:color w:val="333333"/>
          <w:shd w:val="clear" w:color="auto" w:fill="FFFFFF"/>
        </w:rPr>
        <w:drawing>
          <wp:inline distT="0" distB="0" distL="0" distR="0" wp14:anchorId="1A9922EA" wp14:editId="04E65BFD">
            <wp:extent cx="3071848" cy="1733401"/>
            <wp:effectExtent l="0" t="0" r="0" b="635"/>
            <wp:docPr id="1804539366" name="Picture 3" descr="A train tracks in a rural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39366" name="Picture 3" descr="A train tracks in a rural area&#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429" cy="1773793"/>
                    </a:xfrm>
                    <a:prstGeom prst="rect">
                      <a:avLst/>
                    </a:prstGeom>
                    <a:noFill/>
                  </pic:spPr>
                </pic:pic>
              </a:graphicData>
            </a:graphic>
          </wp:inline>
        </w:drawing>
      </w:r>
      <w:r w:rsidRPr="00E34068">
        <w:rPr>
          <w:rFonts w:ascii="Verdana" w:hAnsi="Verdana"/>
          <w:noProof/>
          <w:color w:val="333333"/>
          <w:shd w:val="clear" w:color="auto" w:fill="FFFFFF"/>
        </w:rPr>
        <w:t xml:space="preserve"> </w:t>
      </w:r>
      <w:r w:rsidRPr="00E34068">
        <w:rPr>
          <w:rFonts w:ascii="Verdana" w:hAnsi="Verdana"/>
          <w:noProof/>
          <w:color w:val="333333"/>
          <w:shd w:val="clear" w:color="auto" w:fill="FFFFFF"/>
        </w:rPr>
        <w:drawing>
          <wp:inline distT="0" distB="0" distL="0" distR="0" wp14:anchorId="607731C3" wp14:editId="57BCE692">
            <wp:extent cx="2495550" cy="1728470"/>
            <wp:effectExtent l="0" t="0" r="0" b="5080"/>
            <wp:docPr id="874819592" name="Picture 7" descr="A stone wall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19592" name="Picture 7" descr="A stone wall in a fiel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3565" cy="1754800"/>
                    </a:xfrm>
                    <a:prstGeom prst="rect">
                      <a:avLst/>
                    </a:prstGeom>
                    <a:noFill/>
                  </pic:spPr>
                </pic:pic>
              </a:graphicData>
            </a:graphic>
          </wp:inline>
        </w:drawing>
      </w:r>
    </w:p>
    <w:p w14:paraId="03C999B9" w14:textId="77777777" w:rsidR="005F6A4C" w:rsidRDefault="005F6A4C">
      <w:pPr>
        <w:rPr>
          <w:rFonts w:ascii="Verdana" w:eastAsia="Times New Roman" w:hAnsi="Verdana" w:cs="Times New Roman"/>
          <w:noProof/>
          <w:color w:val="333333"/>
          <w:kern w:val="0"/>
          <w:sz w:val="24"/>
          <w:szCs w:val="24"/>
          <w:shd w:val="clear" w:color="auto" w:fill="FFFFFF"/>
          <w:lang w:eastAsia="en-GB"/>
        </w:rPr>
      </w:pPr>
      <w:r>
        <w:rPr>
          <w:rFonts w:ascii="Verdana" w:hAnsi="Verdana"/>
          <w:noProof/>
          <w:color w:val="333333"/>
          <w:shd w:val="clear" w:color="auto" w:fill="FFFFFF"/>
        </w:rPr>
        <w:br w:type="page"/>
      </w:r>
    </w:p>
    <w:p w14:paraId="543124D8" w14:textId="4FC9A866" w:rsidR="004B0F94" w:rsidRDefault="004B0F94" w:rsidP="00E34068">
      <w:pPr>
        <w:spacing w:line="276" w:lineRule="auto"/>
        <w:rPr>
          <w:rFonts w:ascii="Verdana" w:hAnsi="Verdana" w:cs="Open Sans"/>
          <w:b/>
          <w:bCs/>
          <w:color w:val="3A3A3A"/>
          <w:sz w:val="24"/>
          <w:szCs w:val="24"/>
          <w:shd w:val="clear" w:color="auto" w:fill="FFFFFF"/>
        </w:rPr>
      </w:pPr>
      <w:r w:rsidRPr="00E34068">
        <w:rPr>
          <w:rFonts w:ascii="Verdana" w:hAnsi="Verdana" w:cs="Open Sans"/>
          <w:b/>
          <w:bCs/>
          <w:color w:val="3A3A3A"/>
          <w:sz w:val="24"/>
          <w:szCs w:val="24"/>
          <w:shd w:val="clear" w:color="auto" w:fill="FFFFFF"/>
        </w:rPr>
        <w:lastRenderedPageBreak/>
        <w:t>2 STEPHENSON - Clay Cross Co. Railway from Cliff Quarry 1841 -1957</w:t>
      </w:r>
    </w:p>
    <w:p w14:paraId="60CA02A3" w14:textId="064E2AE6" w:rsidR="005F6A4C" w:rsidRDefault="005F6A4C" w:rsidP="00E34068">
      <w:pPr>
        <w:spacing w:line="276" w:lineRule="auto"/>
        <w:rPr>
          <w:rFonts w:ascii="Verdana" w:hAnsi="Verdana" w:cs="Open Sans"/>
          <w:b/>
          <w:bCs/>
          <w:color w:val="3A3A3A"/>
          <w:sz w:val="24"/>
          <w:szCs w:val="24"/>
          <w:shd w:val="clear" w:color="auto" w:fill="FFFFFF"/>
        </w:rPr>
      </w:pPr>
      <w:r w:rsidRPr="00E34068">
        <w:rPr>
          <w:rFonts w:ascii="Verdana" w:hAnsi="Verdana" w:cs="Open Sans"/>
          <w:b/>
          <w:bCs/>
          <w:noProof/>
          <w:color w:val="3A3A3A"/>
          <w:sz w:val="24"/>
          <w:szCs w:val="24"/>
          <w:shd w:val="clear" w:color="auto" w:fill="FFFFFF"/>
        </w:rPr>
        <w:drawing>
          <wp:anchor distT="0" distB="0" distL="114300" distR="114300" simplePos="0" relativeHeight="251669504" behindDoc="0" locked="0" layoutInCell="1" allowOverlap="1" wp14:anchorId="59B0861C" wp14:editId="7251824B">
            <wp:simplePos x="0" y="0"/>
            <wp:positionH relativeFrom="column">
              <wp:posOffset>2937282</wp:posOffset>
            </wp:positionH>
            <wp:positionV relativeFrom="paragraph">
              <wp:posOffset>64893</wp:posOffset>
            </wp:positionV>
            <wp:extent cx="2912223" cy="2247265"/>
            <wp:effectExtent l="0" t="0" r="2540" b="635"/>
            <wp:wrapNone/>
            <wp:docPr id="1413467679" name="Picture 5" descr="Long shot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67679" name="Picture 5" descr="Long shot of a roa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912223" cy="2247265"/>
                    </a:xfrm>
                    <a:prstGeom prst="rect">
                      <a:avLst/>
                    </a:prstGeom>
                    <a:noFill/>
                  </pic:spPr>
                </pic:pic>
              </a:graphicData>
            </a:graphic>
            <wp14:sizeRelH relativeFrom="margin">
              <wp14:pctWidth>0</wp14:pctWidth>
            </wp14:sizeRelH>
            <wp14:sizeRelV relativeFrom="margin">
              <wp14:pctHeight>0</wp14:pctHeight>
            </wp14:sizeRelV>
          </wp:anchor>
        </w:drawing>
      </w:r>
      <w:r w:rsidRPr="00E34068">
        <w:rPr>
          <w:rFonts w:ascii="Verdana" w:hAnsi="Verdana" w:cs="Open Sans"/>
          <w:b/>
          <w:bCs/>
          <w:noProof/>
          <w:color w:val="3A3A3A"/>
          <w:sz w:val="24"/>
          <w:szCs w:val="24"/>
          <w:shd w:val="clear" w:color="auto" w:fill="FFFFFF"/>
        </w:rPr>
        <w:drawing>
          <wp:anchor distT="0" distB="0" distL="114300" distR="114300" simplePos="0" relativeHeight="251667456" behindDoc="1" locked="0" layoutInCell="1" allowOverlap="1" wp14:anchorId="3337181D" wp14:editId="31929954">
            <wp:simplePos x="0" y="0"/>
            <wp:positionH relativeFrom="column">
              <wp:posOffset>-431800</wp:posOffset>
            </wp:positionH>
            <wp:positionV relativeFrom="paragraph">
              <wp:posOffset>67238</wp:posOffset>
            </wp:positionV>
            <wp:extent cx="3368675" cy="2247265"/>
            <wp:effectExtent l="0" t="0" r="3175" b="635"/>
            <wp:wrapTight wrapText="bothSides">
              <wp:wrapPolygon edited="0">
                <wp:start x="0" y="0"/>
                <wp:lineTo x="0" y="21423"/>
                <wp:lineTo x="21498" y="21423"/>
                <wp:lineTo x="21498" y="0"/>
                <wp:lineTo x="0" y="0"/>
              </wp:wrapPolygon>
            </wp:wrapTight>
            <wp:docPr id="1260315240" name="Picture 8" descr="An aerial view of a large quar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315240" name="Picture 8" descr="An aerial view of a large quarry&#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8675" cy="2247265"/>
                    </a:xfrm>
                    <a:prstGeom prst="rect">
                      <a:avLst/>
                    </a:prstGeom>
                    <a:noFill/>
                  </pic:spPr>
                </pic:pic>
              </a:graphicData>
            </a:graphic>
          </wp:anchor>
        </w:drawing>
      </w:r>
    </w:p>
    <w:p w14:paraId="0EA92172" w14:textId="77777777" w:rsidR="005F6A4C" w:rsidRPr="00E34068" w:rsidRDefault="005F6A4C" w:rsidP="00E34068">
      <w:pPr>
        <w:spacing w:line="276" w:lineRule="auto"/>
        <w:rPr>
          <w:rFonts w:ascii="Verdana" w:hAnsi="Verdana" w:cs="Open Sans"/>
          <w:b/>
          <w:bCs/>
          <w:color w:val="3A3A3A"/>
          <w:sz w:val="24"/>
          <w:szCs w:val="24"/>
          <w:shd w:val="clear" w:color="auto" w:fill="FFFFFF"/>
        </w:rPr>
      </w:pPr>
    </w:p>
    <w:p w14:paraId="7C5F5B4A" w14:textId="77777777" w:rsidR="004B0F94" w:rsidRPr="00E34068" w:rsidRDefault="004B0F94" w:rsidP="00E34068">
      <w:pPr>
        <w:spacing w:line="276" w:lineRule="auto"/>
        <w:rPr>
          <w:rFonts w:ascii="Verdana" w:hAnsi="Verdana" w:cs="Open Sans"/>
          <w:b/>
          <w:bCs/>
          <w:color w:val="3A3A3A"/>
          <w:sz w:val="24"/>
          <w:szCs w:val="24"/>
          <w:shd w:val="clear" w:color="auto" w:fill="FFFFFF"/>
        </w:rPr>
      </w:pPr>
    </w:p>
    <w:p w14:paraId="713E2A81" w14:textId="77777777" w:rsidR="004B0F94" w:rsidRPr="00E34068" w:rsidRDefault="004B0F94" w:rsidP="00E34068">
      <w:pPr>
        <w:spacing w:line="276" w:lineRule="auto"/>
        <w:rPr>
          <w:rFonts w:ascii="Verdana" w:hAnsi="Verdana" w:cs="Open Sans"/>
          <w:b/>
          <w:bCs/>
          <w:color w:val="3A3A3A"/>
          <w:sz w:val="24"/>
          <w:szCs w:val="24"/>
          <w:shd w:val="clear" w:color="auto" w:fill="FFFFFF"/>
        </w:rPr>
      </w:pPr>
    </w:p>
    <w:p w14:paraId="78F1842E" w14:textId="77777777" w:rsidR="004B0F94" w:rsidRPr="00E34068" w:rsidRDefault="004B0F94" w:rsidP="00E34068">
      <w:pPr>
        <w:spacing w:line="276" w:lineRule="auto"/>
        <w:rPr>
          <w:rFonts w:ascii="Verdana" w:hAnsi="Verdana" w:cs="Open Sans"/>
          <w:color w:val="3A3A3A"/>
          <w:sz w:val="24"/>
          <w:szCs w:val="24"/>
          <w:shd w:val="clear" w:color="auto" w:fill="FFFFFF"/>
        </w:rPr>
      </w:pPr>
    </w:p>
    <w:p w14:paraId="6468D983" w14:textId="77777777" w:rsidR="004B0F94" w:rsidRPr="00E34068" w:rsidRDefault="004B0F94" w:rsidP="00E34068">
      <w:pPr>
        <w:spacing w:line="276" w:lineRule="auto"/>
        <w:rPr>
          <w:rFonts w:ascii="Verdana" w:hAnsi="Verdana" w:cs="Open Sans"/>
          <w:color w:val="3A3A3A"/>
          <w:sz w:val="24"/>
          <w:szCs w:val="24"/>
          <w:shd w:val="clear" w:color="auto" w:fill="FFFFFF"/>
        </w:rPr>
      </w:pPr>
    </w:p>
    <w:p w14:paraId="256D59B9" w14:textId="77777777" w:rsidR="004B0F94" w:rsidRPr="00E34068" w:rsidRDefault="004B0F94" w:rsidP="00E34068">
      <w:pPr>
        <w:spacing w:line="276" w:lineRule="auto"/>
        <w:rPr>
          <w:rFonts w:ascii="Verdana" w:hAnsi="Verdana" w:cs="Open Sans"/>
          <w:color w:val="3A3A3A"/>
          <w:sz w:val="24"/>
          <w:szCs w:val="24"/>
          <w:shd w:val="clear" w:color="auto" w:fill="FFFFFF"/>
        </w:rPr>
      </w:pPr>
    </w:p>
    <w:p w14:paraId="6F17CD98" w14:textId="77777777" w:rsidR="004B0F94" w:rsidRPr="00E34068" w:rsidRDefault="004B0F94" w:rsidP="00E34068">
      <w:pPr>
        <w:spacing w:line="276" w:lineRule="auto"/>
        <w:rPr>
          <w:rFonts w:ascii="Verdana" w:hAnsi="Verdana" w:cs="Open Sans"/>
          <w:color w:val="3A3A3A"/>
          <w:sz w:val="24"/>
          <w:szCs w:val="24"/>
          <w:shd w:val="clear" w:color="auto" w:fill="FFFFFF"/>
        </w:rPr>
      </w:pPr>
    </w:p>
    <w:p w14:paraId="259F103C" w14:textId="78BA4BAC" w:rsidR="004B0F94" w:rsidRPr="00E34068" w:rsidRDefault="004B0F94" w:rsidP="00E34068">
      <w:pPr>
        <w:spacing w:line="276" w:lineRule="auto"/>
        <w:rPr>
          <w:rFonts w:ascii="Verdana" w:hAnsi="Verdana" w:cs="Open Sans"/>
          <w:color w:val="3A3A3A"/>
          <w:sz w:val="24"/>
          <w:szCs w:val="24"/>
          <w:shd w:val="clear" w:color="auto" w:fill="FFFFFF"/>
        </w:rPr>
      </w:pPr>
      <w:bookmarkStart w:id="1" w:name="_Hlk168156422"/>
      <w:r w:rsidRPr="00E34068">
        <w:rPr>
          <w:rFonts w:ascii="Verdana" w:hAnsi="Verdana" w:cs="Open Sans"/>
          <w:color w:val="3A3A3A"/>
          <w:sz w:val="24"/>
          <w:szCs w:val="24"/>
          <w:shd w:val="clear" w:color="auto" w:fill="FFFFFF"/>
        </w:rPr>
        <w:t xml:space="preserve">The Clay Cross Company railway was built in 1841 to convey limestone from Cliff Quarry at Crich to Amber Wharfe on the Cromford Canal. </w:t>
      </w:r>
    </w:p>
    <w:p w14:paraId="623EA277" w14:textId="54F5AB22" w:rsidR="004B0F94" w:rsidRPr="00E34068" w:rsidRDefault="004B0F94" w:rsidP="00E34068">
      <w:pPr>
        <w:pStyle w:val="NormalWeb"/>
        <w:shd w:val="clear" w:color="auto" w:fill="FFFFFF"/>
        <w:spacing w:before="0" w:beforeAutospacing="0" w:after="360" w:afterAutospacing="0" w:line="276" w:lineRule="auto"/>
        <w:rPr>
          <w:rFonts w:ascii="Verdana" w:hAnsi="Verdana"/>
          <w:color w:val="333333"/>
          <w:shd w:val="clear" w:color="auto" w:fill="FFFFFF"/>
        </w:rPr>
      </w:pPr>
      <w:r w:rsidRPr="00E34068">
        <w:rPr>
          <w:rFonts w:ascii="Verdana" w:hAnsi="Verdana" w:cs="Open Sans"/>
          <w:color w:val="3A3A3A"/>
        </w:rPr>
        <w:t>The line was built by George Stephenson. As well as being the Engineer for the main line, he was one of the partners in the Clay Cross Company wh</w:t>
      </w:r>
      <w:r w:rsidR="005F6A4C">
        <w:rPr>
          <w:rFonts w:ascii="Verdana" w:hAnsi="Verdana" w:cs="Open Sans"/>
          <w:color w:val="3A3A3A"/>
        </w:rPr>
        <w:t>ich</w:t>
      </w:r>
      <w:r w:rsidRPr="00E34068">
        <w:rPr>
          <w:rFonts w:ascii="Verdana" w:hAnsi="Verdana" w:cs="Open Sans"/>
          <w:color w:val="3A3A3A"/>
        </w:rPr>
        <w:t xml:space="preserve"> w</w:t>
      </w:r>
      <w:r w:rsidR="005F6A4C">
        <w:rPr>
          <w:rFonts w:ascii="Verdana" w:hAnsi="Verdana" w:cs="Open Sans"/>
          <w:color w:val="3A3A3A"/>
        </w:rPr>
        <w:t>as</w:t>
      </w:r>
      <w:r w:rsidRPr="00E34068">
        <w:rPr>
          <w:rFonts w:ascii="Verdana" w:hAnsi="Verdana" w:cs="Open Sans"/>
          <w:color w:val="3A3A3A"/>
        </w:rPr>
        <w:t xml:space="preserve"> developing the extensive mining and iron making industry in this area. </w:t>
      </w:r>
      <w:bookmarkEnd w:id="1"/>
      <w:r w:rsidRPr="00E34068">
        <w:rPr>
          <w:rFonts w:ascii="Verdana" w:hAnsi="Verdana" w:cs="Open Sans"/>
          <w:color w:val="3A3A3A"/>
        </w:rPr>
        <w:t>The line was built to a gauge of 1 metre, one of the earliest examples of a line built to this gauge.</w:t>
      </w:r>
      <w:r w:rsidRPr="00E34068">
        <w:rPr>
          <w:rFonts w:ascii="Verdana" w:hAnsi="Verdana"/>
          <w:color w:val="333333"/>
          <w:shd w:val="clear" w:color="auto" w:fill="FFFFFF"/>
        </w:rPr>
        <w:t xml:space="preserve"> </w:t>
      </w:r>
    </w:p>
    <w:p w14:paraId="17EB92D0" w14:textId="77777777" w:rsidR="004B0F94" w:rsidRPr="00E34068" w:rsidRDefault="004B0F94" w:rsidP="00E34068">
      <w:pPr>
        <w:pStyle w:val="NormalWeb"/>
        <w:shd w:val="clear" w:color="auto" w:fill="FFFFFF"/>
        <w:spacing w:before="0" w:beforeAutospacing="0" w:after="360" w:afterAutospacing="0" w:line="276" w:lineRule="auto"/>
        <w:rPr>
          <w:rFonts w:ascii="Verdana" w:hAnsi="Verdana"/>
          <w:color w:val="333333"/>
          <w:shd w:val="clear" w:color="auto" w:fill="FFFFFF"/>
        </w:rPr>
      </w:pPr>
      <w:r w:rsidRPr="00E34068">
        <w:rPr>
          <w:rFonts w:ascii="Verdana" w:hAnsi="Verdana"/>
          <w:color w:val="333333"/>
          <w:shd w:val="clear" w:color="auto" w:fill="FFFFFF"/>
        </w:rPr>
        <w:t xml:space="preserve">George Stephenson himself superintended the construction of the railway line which included two tunnels and two self-acting inclines. </w:t>
      </w:r>
    </w:p>
    <w:p w14:paraId="436BF866" w14:textId="77777777" w:rsidR="004B0F94" w:rsidRPr="00E34068" w:rsidRDefault="004B0F94" w:rsidP="00E34068">
      <w:pPr>
        <w:pStyle w:val="NormalWeb"/>
        <w:shd w:val="clear" w:color="auto" w:fill="FFFFFF"/>
        <w:spacing w:before="0" w:beforeAutospacing="0" w:after="360" w:afterAutospacing="0" w:line="276" w:lineRule="auto"/>
        <w:rPr>
          <w:rFonts w:ascii="Verdana" w:hAnsi="Verdana" w:cs="Open Sans"/>
          <w:color w:val="3A3A3A"/>
        </w:rPr>
      </w:pPr>
      <w:r w:rsidRPr="00E34068">
        <w:rPr>
          <w:rFonts w:ascii="Verdana" w:hAnsi="Verdana" w:cs="Open Sans"/>
          <w:noProof/>
          <w:color w:val="3A3A3A"/>
        </w:rPr>
        <w:drawing>
          <wp:anchor distT="0" distB="0" distL="114300" distR="114300" simplePos="0" relativeHeight="251666432" behindDoc="1" locked="0" layoutInCell="1" allowOverlap="1" wp14:anchorId="460B75B7" wp14:editId="390246FA">
            <wp:simplePos x="0" y="0"/>
            <wp:positionH relativeFrom="column">
              <wp:posOffset>93569</wp:posOffset>
            </wp:positionH>
            <wp:positionV relativeFrom="page">
              <wp:posOffset>6508376</wp:posOffset>
            </wp:positionV>
            <wp:extent cx="2904490" cy="1953260"/>
            <wp:effectExtent l="0" t="0" r="0" b="8890"/>
            <wp:wrapSquare wrapText="bothSides"/>
            <wp:docPr id="1756030721" name="Picture 6" descr="A person standing on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030721" name="Picture 6" descr="A person standing on a trai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4490" cy="1953260"/>
                    </a:xfrm>
                    <a:prstGeom prst="rect">
                      <a:avLst/>
                    </a:prstGeom>
                    <a:noFill/>
                  </pic:spPr>
                </pic:pic>
              </a:graphicData>
            </a:graphic>
            <wp14:sizeRelH relativeFrom="margin">
              <wp14:pctWidth>0</wp14:pctWidth>
            </wp14:sizeRelH>
            <wp14:sizeRelV relativeFrom="margin">
              <wp14:pctHeight>0</wp14:pctHeight>
            </wp14:sizeRelV>
          </wp:anchor>
        </w:drawing>
      </w:r>
      <w:r w:rsidRPr="00E34068">
        <w:rPr>
          <w:rFonts w:ascii="Verdana" w:hAnsi="Verdana" w:cs="Open Sans"/>
          <w:color w:val="3A3A3A"/>
        </w:rPr>
        <w:t>The line was horse drawn until 1893, when the first locomotive, an 0-4-0 saddle tank, was purchased from the local engineering works of Markham and Co. The locomotive was named Dowie, after the family nickname of the company chairman’s daughter in law.</w:t>
      </w:r>
    </w:p>
    <w:p w14:paraId="20253BCC" w14:textId="77777777" w:rsidR="004B0F94" w:rsidRPr="00E34068" w:rsidRDefault="004B0F94" w:rsidP="00E34068">
      <w:pPr>
        <w:pStyle w:val="NormalWeb"/>
        <w:shd w:val="clear" w:color="auto" w:fill="FFFFFF"/>
        <w:spacing w:before="0" w:beforeAutospacing="0" w:after="360" w:afterAutospacing="0" w:line="276" w:lineRule="auto"/>
        <w:rPr>
          <w:rFonts w:ascii="Verdana" w:hAnsi="Verdana" w:cs="Open Sans"/>
          <w:color w:val="3A3A3A"/>
        </w:rPr>
      </w:pPr>
      <w:r w:rsidRPr="00E34068">
        <w:rPr>
          <w:rFonts w:ascii="Verdana" w:hAnsi="Verdana" w:cs="Open Sans"/>
          <w:color w:val="3A3A3A"/>
        </w:rPr>
        <w:t>From 1952, the line progressively converted to diesel power, using 3No. 48HP Ruston &amp; Hornsby locomotives. The first two were named GMJ (the husband of Dowie) and Ted (the quarry manager). The final one, delivered in 1956, was again named Dowie.</w:t>
      </w:r>
    </w:p>
    <w:p w14:paraId="4F73B350" w14:textId="624CAEE6" w:rsidR="004B0F94" w:rsidRPr="00E34068" w:rsidRDefault="004B0F94" w:rsidP="00E34068">
      <w:pPr>
        <w:pStyle w:val="NormalWeb"/>
        <w:shd w:val="clear" w:color="auto" w:fill="FFFFFF"/>
        <w:tabs>
          <w:tab w:val="left" w:pos="3285"/>
        </w:tabs>
        <w:spacing w:before="0" w:beforeAutospacing="0" w:after="360" w:afterAutospacing="0" w:line="276" w:lineRule="auto"/>
        <w:rPr>
          <w:rFonts w:ascii="Verdana" w:hAnsi="Verdana" w:cs="Open Sans"/>
          <w:color w:val="3A3A3A"/>
        </w:rPr>
      </w:pPr>
      <w:r w:rsidRPr="00E34068">
        <w:rPr>
          <w:rFonts w:ascii="Verdana" w:hAnsi="Verdana" w:cs="Open Sans"/>
          <w:color w:val="3A3A3A"/>
        </w:rPr>
        <w:lastRenderedPageBreak/>
        <w:tab/>
      </w:r>
    </w:p>
    <w:p w14:paraId="24B2D25D" w14:textId="258262EB" w:rsidR="004B0F94" w:rsidRPr="00E34068" w:rsidRDefault="00032714" w:rsidP="00E34068">
      <w:pPr>
        <w:pStyle w:val="NormalWeb"/>
        <w:shd w:val="clear" w:color="auto" w:fill="FFFFFF"/>
        <w:spacing w:before="0" w:beforeAutospacing="0" w:after="360" w:afterAutospacing="0" w:line="276" w:lineRule="auto"/>
        <w:rPr>
          <w:rFonts w:ascii="Verdana" w:hAnsi="Verdana" w:cs="Open Sans"/>
          <w:color w:val="3A3A3A"/>
        </w:rPr>
      </w:pPr>
      <w:r w:rsidRPr="00E34068">
        <w:rPr>
          <w:rFonts w:ascii="Verdana" w:hAnsi="Verdana" w:cs="Open Sans"/>
          <w:noProof/>
          <w:color w:val="3A3A3A"/>
        </w:rPr>
        <w:drawing>
          <wp:anchor distT="0" distB="0" distL="114300" distR="114300" simplePos="0" relativeHeight="251671552" behindDoc="1" locked="0" layoutInCell="1" allowOverlap="1" wp14:anchorId="31C94E9C" wp14:editId="70939641">
            <wp:simplePos x="0" y="0"/>
            <wp:positionH relativeFrom="column">
              <wp:posOffset>0</wp:posOffset>
            </wp:positionH>
            <wp:positionV relativeFrom="paragraph">
              <wp:posOffset>43815</wp:posOffset>
            </wp:positionV>
            <wp:extent cx="4114800" cy="3086100"/>
            <wp:effectExtent l="0" t="0" r="0" b="0"/>
            <wp:wrapTight wrapText="bothSides">
              <wp:wrapPolygon edited="0">
                <wp:start x="0" y="0"/>
                <wp:lineTo x="0" y="21467"/>
                <wp:lineTo x="21500" y="21467"/>
                <wp:lineTo x="21500" y="0"/>
                <wp:lineTo x="0" y="0"/>
              </wp:wrapPolygon>
            </wp:wrapTight>
            <wp:docPr id="1323534476" name="Picture 4" descr="A train carrying cargo on the tr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34476" name="Picture 4" descr="A train carrying cargo on the track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114800" cy="3086100"/>
                    </a:xfrm>
                    <a:prstGeom prst="rect">
                      <a:avLst/>
                    </a:prstGeom>
                  </pic:spPr>
                </pic:pic>
              </a:graphicData>
            </a:graphic>
            <wp14:sizeRelH relativeFrom="margin">
              <wp14:pctWidth>0</wp14:pctWidth>
            </wp14:sizeRelH>
            <wp14:sizeRelV relativeFrom="margin">
              <wp14:pctHeight>0</wp14:pctHeight>
            </wp14:sizeRelV>
          </wp:anchor>
        </w:drawing>
      </w:r>
    </w:p>
    <w:p w14:paraId="7B3D0C81" w14:textId="155E9DC1" w:rsidR="004B0F94" w:rsidRPr="00E34068" w:rsidRDefault="004B0F94" w:rsidP="00E34068">
      <w:pPr>
        <w:pStyle w:val="NormalWeb"/>
        <w:shd w:val="clear" w:color="auto" w:fill="FFFFFF"/>
        <w:spacing w:before="0" w:beforeAutospacing="0" w:after="360" w:afterAutospacing="0" w:line="276" w:lineRule="auto"/>
        <w:rPr>
          <w:rFonts w:ascii="Verdana" w:hAnsi="Verdana" w:cs="Open Sans"/>
          <w:i/>
          <w:iCs/>
          <w:color w:val="3A3A3A"/>
        </w:rPr>
      </w:pPr>
      <w:r w:rsidRPr="00E34068">
        <w:rPr>
          <w:rFonts w:ascii="Verdana" w:hAnsi="Verdana" w:cs="Open Sans"/>
          <w:i/>
          <w:iCs/>
          <w:color w:val="3A3A3A"/>
        </w:rPr>
        <w:t xml:space="preserve">Diesel </w:t>
      </w:r>
      <w:r w:rsidR="00032714">
        <w:rPr>
          <w:rFonts w:ascii="Verdana" w:hAnsi="Verdana" w:cs="Open Sans"/>
          <w:i/>
          <w:iCs/>
          <w:color w:val="3A3A3A"/>
        </w:rPr>
        <w:t>loco</w:t>
      </w:r>
      <w:r w:rsidRPr="00E34068">
        <w:rPr>
          <w:rFonts w:ascii="Verdana" w:hAnsi="Verdana" w:cs="Open Sans"/>
          <w:i/>
          <w:iCs/>
          <w:color w:val="3A3A3A"/>
        </w:rPr>
        <w:t xml:space="preserve"> loaded with limestone crossing Nick Lane at Bowmer Rough Farm.</w:t>
      </w:r>
    </w:p>
    <w:p w14:paraId="70159F15" w14:textId="5D1D6313" w:rsidR="004B0F94" w:rsidRPr="00E34068" w:rsidRDefault="004B0F94" w:rsidP="00E34068">
      <w:pPr>
        <w:pStyle w:val="NormalWeb"/>
        <w:shd w:val="clear" w:color="auto" w:fill="FFFFFF"/>
        <w:spacing w:before="0" w:beforeAutospacing="0" w:after="360" w:afterAutospacing="0" w:line="276" w:lineRule="auto"/>
        <w:rPr>
          <w:rFonts w:ascii="Verdana" w:hAnsi="Verdana" w:cs="Open Sans"/>
          <w:color w:val="3A3A3A"/>
        </w:rPr>
      </w:pPr>
      <w:r w:rsidRPr="00E34068">
        <w:rPr>
          <w:rFonts w:ascii="Verdana" w:hAnsi="Verdana" w:cs="Open Sans"/>
          <w:color w:val="3A3A3A"/>
        </w:rPr>
        <w:t xml:space="preserve">Quarry operations ceased operation in 1957, and much of the rail was bought by the </w:t>
      </w:r>
      <w:proofErr w:type="spellStart"/>
      <w:r w:rsidRPr="00E34068">
        <w:rPr>
          <w:rFonts w:ascii="Verdana" w:hAnsi="Verdana" w:cs="Open Sans"/>
          <w:color w:val="3A3A3A"/>
        </w:rPr>
        <w:t>Talyllyn</w:t>
      </w:r>
      <w:proofErr w:type="spellEnd"/>
      <w:r w:rsidRPr="00E34068">
        <w:rPr>
          <w:rFonts w:ascii="Verdana" w:hAnsi="Verdana" w:cs="Open Sans"/>
          <w:color w:val="3A3A3A"/>
        </w:rPr>
        <w:t xml:space="preserve"> Railway for relaying its </w:t>
      </w:r>
      <w:r w:rsidR="00032714" w:rsidRPr="00E34068">
        <w:rPr>
          <w:rFonts w:ascii="Verdana" w:hAnsi="Verdana" w:cs="Open Sans"/>
          <w:color w:val="3A3A3A"/>
        </w:rPr>
        <w:t>worn-out</w:t>
      </w:r>
      <w:r w:rsidRPr="00E34068">
        <w:rPr>
          <w:rFonts w:ascii="Verdana" w:hAnsi="Verdana" w:cs="Open Sans"/>
          <w:color w:val="3A3A3A"/>
        </w:rPr>
        <w:t xml:space="preserve"> track.</w:t>
      </w:r>
    </w:p>
    <w:p w14:paraId="0884C9F7" w14:textId="3B1D64EB" w:rsidR="004B0F94" w:rsidRPr="00E34068" w:rsidRDefault="004B0F94" w:rsidP="00E34068">
      <w:pPr>
        <w:pStyle w:val="NormalWeb"/>
        <w:shd w:val="clear" w:color="auto" w:fill="FFFFFF"/>
        <w:spacing w:before="0" w:beforeAutospacing="0" w:after="360" w:afterAutospacing="0" w:line="276" w:lineRule="auto"/>
        <w:rPr>
          <w:rFonts w:ascii="Verdana" w:hAnsi="Verdana"/>
          <w:b/>
          <w:bCs/>
          <w:color w:val="333333"/>
          <w:shd w:val="clear" w:color="auto" w:fill="FFFFFF"/>
        </w:rPr>
      </w:pPr>
      <w:r w:rsidRPr="00E34068">
        <w:rPr>
          <w:rFonts w:ascii="Verdana" w:hAnsi="Verdana" w:cs="Open Sans"/>
          <w:b/>
          <w:bCs/>
          <w:color w:val="3A3A3A"/>
        </w:rPr>
        <w:t>Evidence of the Line</w:t>
      </w:r>
    </w:p>
    <w:p w14:paraId="1F3A05C4" w14:textId="0B03A997" w:rsidR="004B0F94" w:rsidRPr="00E34068" w:rsidRDefault="00C64F37" w:rsidP="00E34068">
      <w:pPr>
        <w:pStyle w:val="NormalWeb"/>
        <w:shd w:val="clear" w:color="auto" w:fill="FFFFFF"/>
        <w:spacing w:before="0" w:beforeAutospacing="0" w:after="360" w:afterAutospacing="0" w:line="276" w:lineRule="auto"/>
        <w:rPr>
          <w:rFonts w:ascii="Verdana" w:hAnsi="Verdana"/>
          <w:color w:val="333333"/>
          <w:shd w:val="clear" w:color="auto" w:fill="FFFFFF"/>
        </w:rPr>
      </w:pPr>
      <w:r>
        <w:rPr>
          <w:rFonts w:ascii="Verdana" w:hAnsi="Verdana"/>
          <w:noProof/>
          <w:color w:val="333333"/>
          <w:shd w:val="clear" w:color="auto" w:fill="FFFFFF"/>
        </w:rPr>
        <w:drawing>
          <wp:anchor distT="0" distB="0" distL="114300" distR="114300" simplePos="0" relativeHeight="251672576" behindDoc="1" locked="0" layoutInCell="1" allowOverlap="1" wp14:anchorId="62790F0A" wp14:editId="1B3E47F3">
            <wp:simplePos x="0" y="0"/>
            <wp:positionH relativeFrom="column">
              <wp:posOffset>3743325</wp:posOffset>
            </wp:positionH>
            <wp:positionV relativeFrom="paragraph">
              <wp:posOffset>1760855</wp:posOffset>
            </wp:positionV>
            <wp:extent cx="2596515" cy="2183130"/>
            <wp:effectExtent l="0" t="0" r="0" b="7620"/>
            <wp:wrapTight wrapText="bothSides">
              <wp:wrapPolygon edited="0">
                <wp:start x="0" y="0"/>
                <wp:lineTo x="0" y="21487"/>
                <wp:lineTo x="21394" y="21487"/>
                <wp:lineTo x="21394" y="0"/>
                <wp:lineTo x="0" y="0"/>
              </wp:wrapPolygon>
            </wp:wrapTight>
            <wp:docPr id="479854932" name="Picture 5" descr="A black and white photo of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854932" name="Picture 5" descr="A black and white photo of a hill&#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596515" cy="2183130"/>
                    </a:xfrm>
                    <a:prstGeom prst="rect">
                      <a:avLst/>
                    </a:prstGeom>
                  </pic:spPr>
                </pic:pic>
              </a:graphicData>
            </a:graphic>
            <wp14:sizeRelH relativeFrom="margin">
              <wp14:pctWidth>0</wp14:pctWidth>
            </wp14:sizeRelH>
            <wp14:sizeRelV relativeFrom="margin">
              <wp14:pctHeight>0</wp14:pctHeight>
            </wp14:sizeRelV>
          </wp:anchor>
        </w:drawing>
      </w:r>
      <w:r w:rsidR="00032714" w:rsidRPr="00E34068">
        <w:rPr>
          <w:rFonts w:ascii="Verdana" w:hAnsi="Verdana"/>
          <w:noProof/>
          <w:color w:val="333333"/>
          <w:shd w:val="clear" w:color="auto" w:fill="FFFFFF"/>
        </w:rPr>
        <w:drawing>
          <wp:anchor distT="0" distB="0" distL="114300" distR="114300" simplePos="0" relativeHeight="251668480" behindDoc="1" locked="0" layoutInCell="1" allowOverlap="1" wp14:anchorId="3E22736E" wp14:editId="5F8E7FC7">
            <wp:simplePos x="0" y="0"/>
            <wp:positionH relativeFrom="column">
              <wp:posOffset>3742055</wp:posOffset>
            </wp:positionH>
            <wp:positionV relativeFrom="paragraph">
              <wp:posOffset>104775</wp:posOffset>
            </wp:positionV>
            <wp:extent cx="2539365" cy="1656080"/>
            <wp:effectExtent l="0" t="0" r="0" b="1270"/>
            <wp:wrapTight wrapText="bothSides">
              <wp:wrapPolygon edited="0">
                <wp:start x="0" y="0"/>
                <wp:lineTo x="0" y="21368"/>
                <wp:lineTo x="21389" y="21368"/>
                <wp:lineTo x="21389" y="0"/>
                <wp:lineTo x="0" y="0"/>
              </wp:wrapPolygon>
            </wp:wrapTight>
            <wp:docPr id="1287726812" name="Picture 1" descr="A stone arch over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26812" name="Picture 1" descr="A stone arch over a roa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39365" cy="1656080"/>
                    </a:xfrm>
                    <a:prstGeom prst="rect">
                      <a:avLst/>
                    </a:prstGeom>
                  </pic:spPr>
                </pic:pic>
              </a:graphicData>
            </a:graphic>
            <wp14:sizeRelH relativeFrom="margin">
              <wp14:pctWidth>0</wp14:pctWidth>
            </wp14:sizeRelH>
            <wp14:sizeRelV relativeFrom="margin">
              <wp14:pctHeight>0</wp14:pctHeight>
            </wp14:sizeRelV>
          </wp:anchor>
        </w:drawing>
      </w:r>
      <w:r w:rsidR="004B0F94" w:rsidRPr="00E34068">
        <w:rPr>
          <w:rFonts w:ascii="Verdana" w:hAnsi="Verdana"/>
          <w:color w:val="333333"/>
          <w:shd w:val="clear" w:color="auto" w:fill="FFFFFF"/>
        </w:rPr>
        <w:t xml:space="preserve">Some original buildings remain within the present Crich tramway museum complex and the bridge under the road outside of the museum is visible. The small bridge at </w:t>
      </w:r>
      <w:proofErr w:type="spellStart"/>
      <w:r w:rsidR="004B0F94" w:rsidRPr="00E34068">
        <w:rPr>
          <w:rFonts w:ascii="Verdana" w:hAnsi="Verdana"/>
          <w:color w:val="333333"/>
          <w:shd w:val="clear" w:color="auto" w:fill="FFFFFF"/>
        </w:rPr>
        <w:t>Gost</w:t>
      </w:r>
      <w:proofErr w:type="spellEnd"/>
      <w:r w:rsidR="004B0F94" w:rsidRPr="00E34068">
        <w:rPr>
          <w:rFonts w:ascii="Verdana" w:hAnsi="Verdana"/>
          <w:color w:val="333333"/>
          <w:shd w:val="clear" w:color="auto" w:fill="FFFFFF"/>
        </w:rPr>
        <w:t xml:space="preserve"> Hill (SK348543) is also clearly visible. A small loco shed at Chadwick Nick (SK 348533) survives, while the remains of the inclined plane that took the line down to the canal level are still visible. This stone bridge up </w:t>
      </w:r>
      <w:proofErr w:type="gramStart"/>
      <w:r w:rsidR="004B0F94" w:rsidRPr="00E34068">
        <w:rPr>
          <w:rFonts w:ascii="Verdana" w:hAnsi="Verdana"/>
          <w:color w:val="333333"/>
          <w:shd w:val="clear" w:color="auto" w:fill="FFFFFF"/>
        </w:rPr>
        <w:t>Market Place</w:t>
      </w:r>
      <w:proofErr w:type="gramEnd"/>
      <w:r w:rsidR="004B0F94" w:rsidRPr="00E34068">
        <w:rPr>
          <w:rFonts w:ascii="Verdana" w:hAnsi="Verdana"/>
          <w:color w:val="333333"/>
          <w:shd w:val="clear" w:color="auto" w:fill="FFFFFF"/>
        </w:rPr>
        <w:t xml:space="preserve"> was demolished to make way for houses. </w:t>
      </w:r>
    </w:p>
    <w:p w14:paraId="6944BA68" w14:textId="3117823F" w:rsidR="004B0F94" w:rsidRPr="00E34068" w:rsidRDefault="004B0F94" w:rsidP="00E34068">
      <w:pPr>
        <w:pStyle w:val="NormalWeb"/>
        <w:shd w:val="clear" w:color="auto" w:fill="FFFFFF"/>
        <w:spacing w:before="0" w:beforeAutospacing="0" w:after="360" w:afterAutospacing="0" w:line="276" w:lineRule="auto"/>
        <w:rPr>
          <w:rFonts w:ascii="Verdana" w:hAnsi="Verdana"/>
          <w:color w:val="333333"/>
          <w:shd w:val="clear" w:color="auto" w:fill="FFFFFF"/>
        </w:rPr>
      </w:pPr>
      <w:r w:rsidRPr="00E34068">
        <w:rPr>
          <w:rFonts w:ascii="Verdana" w:hAnsi="Verdana"/>
          <w:color w:val="333333"/>
          <w:shd w:val="clear" w:color="auto" w:fill="FFFFFF"/>
        </w:rPr>
        <w:t>Th</w:t>
      </w:r>
      <w:r w:rsidR="00FB4D69" w:rsidRPr="00E34068">
        <w:rPr>
          <w:rFonts w:ascii="Verdana" w:hAnsi="Verdana"/>
          <w:color w:val="333333"/>
          <w:shd w:val="clear" w:color="auto" w:fill="FFFFFF"/>
        </w:rPr>
        <w:t>is photo shows the line of the Stephenson tr</w:t>
      </w:r>
      <w:r w:rsidRPr="00E34068">
        <w:rPr>
          <w:rFonts w:ascii="Verdana" w:hAnsi="Verdana"/>
          <w:color w:val="333333"/>
          <w:shd w:val="clear" w:color="auto" w:fill="FFFFFF"/>
        </w:rPr>
        <w:t>amway from The Tors.</w:t>
      </w:r>
    </w:p>
    <w:p w14:paraId="5700815D" w14:textId="6B151B0F" w:rsidR="004B0F94" w:rsidRDefault="004B0F94" w:rsidP="00032714">
      <w:pPr>
        <w:spacing w:line="276" w:lineRule="auto"/>
        <w:rPr>
          <w:rFonts w:ascii="Verdana" w:eastAsia="Times New Roman" w:hAnsi="Verdana" w:cs="Times New Roman"/>
          <w:color w:val="333333"/>
          <w:kern w:val="0"/>
          <w:sz w:val="24"/>
          <w:szCs w:val="24"/>
          <w:shd w:val="clear" w:color="auto" w:fill="FFFFFF"/>
          <w:lang w:eastAsia="en-GB"/>
        </w:rPr>
      </w:pPr>
    </w:p>
    <w:p w14:paraId="24F2103A" w14:textId="77777777" w:rsidR="00C64F37" w:rsidRDefault="00C64F37" w:rsidP="00032714">
      <w:pPr>
        <w:spacing w:line="276" w:lineRule="auto"/>
        <w:rPr>
          <w:rFonts w:ascii="Verdana" w:eastAsia="Times New Roman" w:hAnsi="Verdana" w:cs="Times New Roman"/>
          <w:color w:val="333333"/>
          <w:kern w:val="0"/>
          <w:sz w:val="24"/>
          <w:szCs w:val="24"/>
          <w:shd w:val="clear" w:color="auto" w:fill="FFFFFF"/>
          <w:lang w:eastAsia="en-GB"/>
        </w:rPr>
      </w:pPr>
    </w:p>
    <w:p w14:paraId="51DA0A65" w14:textId="77777777" w:rsidR="00C64F37" w:rsidRDefault="00C64F37" w:rsidP="00032714">
      <w:pPr>
        <w:spacing w:line="276" w:lineRule="auto"/>
        <w:rPr>
          <w:rFonts w:ascii="Verdana" w:eastAsia="Times New Roman" w:hAnsi="Verdana" w:cs="Times New Roman"/>
          <w:color w:val="333333"/>
          <w:kern w:val="0"/>
          <w:sz w:val="24"/>
          <w:szCs w:val="24"/>
          <w:shd w:val="clear" w:color="auto" w:fill="FFFFFF"/>
          <w:lang w:eastAsia="en-GB"/>
        </w:rPr>
      </w:pPr>
    </w:p>
    <w:p w14:paraId="4FB1F44B" w14:textId="77777777" w:rsidR="00C64F37" w:rsidRDefault="00C64F37" w:rsidP="00032714">
      <w:pPr>
        <w:spacing w:line="276" w:lineRule="auto"/>
        <w:rPr>
          <w:rFonts w:ascii="Verdana" w:eastAsia="Times New Roman" w:hAnsi="Verdana" w:cs="Times New Roman"/>
          <w:color w:val="333333"/>
          <w:kern w:val="0"/>
          <w:sz w:val="24"/>
          <w:szCs w:val="24"/>
          <w:shd w:val="clear" w:color="auto" w:fill="FFFFFF"/>
          <w:lang w:eastAsia="en-GB"/>
        </w:rPr>
      </w:pPr>
    </w:p>
    <w:p w14:paraId="1E2BC985" w14:textId="10DEBBB3" w:rsidR="00CE5BCC" w:rsidRPr="00032714" w:rsidRDefault="00C64F37" w:rsidP="00032714">
      <w:pPr>
        <w:spacing w:line="276" w:lineRule="auto"/>
        <w:rPr>
          <w:rFonts w:ascii="Verdana" w:eastAsia="Times New Roman" w:hAnsi="Verdana" w:cs="Times New Roman"/>
          <w:color w:val="333333"/>
          <w:kern w:val="0"/>
          <w:sz w:val="24"/>
          <w:szCs w:val="24"/>
          <w:shd w:val="clear" w:color="auto" w:fill="FFFFFF"/>
          <w:lang w:eastAsia="en-GB"/>
        </w:rPr>
      </w:pPr>
      <w:r>
        <w:rPr>
          <w:rFonts w:ascii="Verdana" w:eastAsia="Times New Roman" w:hAnsi="Verdana" w:cs="Times New Roman"/>
          <w:color w:val="333333"/>
          <w:kern w:val="0"/>
          <w:sz w:val="24"/>
          <w:szCs w:val="24"/>
          <w:shd w:val="clear" w:color="auto" w:fill="FFFFFF"/>
          <w:lang w:eastAsia="en-GB"/>
        </w:rPr>
        <w:t>RLH 1 June 2024</w:t>
      </w:r>
    </w:p>
    <w:sectPr w:rsidR="00CE5BCC" w:rsidRPr="00032714" w:rsidSect="00246B5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C6CA38" w14:textId="77777777" w:rsidR="005D22D6" w:rsidRDefault="005D22D6" w:rsidP="00B950A6">
      <w:pPr>
        <w:spacing w:after="0" w:line="240" w:lineRule="auto"/>
      </w:pPr>
      <w:r>
        <w:separator/>
      </w:r>
    </w:p>
  </w:endnote>
  <w:endnote w:type="continuationSeparator" w:id="0">
    <w:p w14:paraId="4A11CEFF" w14:textId="77777777" w:rsidR="005D22D6" w:rsidRDefault="005D22D6" w:rsidP="00B95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1963536"/>
      <w:docPartObj>
        <w:docPartGallery w:val="Page Numbers (Bottom of Page)"/>
        <w:docPartUnique/>
      </w:docPartObj>
    </w:sdtPr>
    <w:sdtEndPr>
      <w:rPr>
        <w:noProof/>
      </w:rPr>
    </w:sdtEndPr>
    <w:sdtContent>
      <w:p w14:paraId="26C33384" w14:textId="66EFA440" w:rsidR="00B950A6" w:rsidRDefault="00B950A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8524DA" w14:textId="77777777" w:rsidR="00B950A6" w:rsidRDefault="00B950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294D71" w14:textId="77777777" w:rsidR="005D22D6" w:rsidRDefault="005D22D6" w:rsidP="00B950A6">
      <w:pPr>
        <w:spacing w:after="0" w:line="240" w:lineRule="auto"/>
      </w:pPr>
      <w:r>
        <w:separator/>
      </w:r>
    </w:p>
  </w:footnote>
  <w:footnote w:type="continuationSeparator" w:id="0">
    <w:p w14:paraId="1FEF5371" w14:textId="77777777" w:rsidR="005D22D6" w:rsidRDefault="005D22D6" w:rsidP="00B950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507850"/>
    <w:multiLevelType w:val="hybridMultilevel"/>
    <w:tmpl w:val="BD7829C4"/>
    <w:lvl w:ilvl="0" w:tplc="B6881EC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73D24E1"/>
    <w:multiLevelType w:val="hybridMultilevel"/>
    <w:tmpl w:val="5D40E4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75501621">
    <w:abstractNumId w:val="1"/>
  </w:num>
  <w:num w:numId="2" w16cid:durableId="10360809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707"/>
    <w:rsid w:val="00012A91"/>
    <w:rsid w:val="00027859"/>
    <w:rsid w:val="00032714"/>
    <w:rsid w:val="00040BCA"/>
    <w:rsid w:val="00054AED"/>
    <w:rsid w:val="000D3085"/>
    <w:rsid w:val="000D675F"/>
    <w:rsid w:val="000F3146"/>
    <w:rsid w:val="0010525D"/>
    <w:rsid w:val="00134A59"/>
    <w:rsid w:val="00147365"/>
    <w:rsid w:val="00163AC8"/>
    <w:rsid w:val="00173422"/>
    <w:rsid w:val="001C7020"/>
    <w:rsid w:val="001D5A55"/>
    <w:rsid w:val="00206C88"/>
    <w:rsid w:val="00246B52"/>
    <w:rsid w:val="0026258D"/>
    <w:rsid w:val="002B1B3A"/>
    <w:rsid w:val="002B7E91"/>
    <w:rsid w:val="002C1E3B"/>
    <w:rsid w:val="002F6E7A"/>
    <w:rsid w:val="00351919"/>
    <w:rsid w:val="003567EB"/>
    <w:rsid w:val="00393F6F"/>
    <w:rsid w:val="003B0772"/>
    <w:rsid w:val="003B3065"/>
    <w:rsid w:val="003C0D9E"/>
    <w:rsid w:val="003D5707"/>
    <w:rsid w:val="00443FEB"/>
    <w:rsid w:val="00481906"/>
    <w:rsid w:val="004B0F94"/>
    <w:rsid w:val="004C62C8"/>
    <w:rsid w:val="005810AE"/>
    <w:rsid w:val="00584800"/>
    <w:rsid w:val="005949BC"/>
    <w:rsid w:val="005A09CE"/>
    <w:rsid w:val="005B5950"/>
    <w:rsid w:val="005D22D6"/>
    <w:rsid w:val="005F6A4C"/>
    <w:rsid w:val="00630D97"/>
    <w:rsid w:val="00650D7F"/>
    <w:rsid w:val="00662254"/>
    <w:rsid w:val="006D414A"/>
    <w:rsid w:val="007737F8"/>
    <w:rsid w:val="007A43E2"/>
    <w:rsid w:val="007A4F75"/>
    <w:rsid w:val="007A572E"/>
    <w:rsid w:val="007A72CC"/>
    <w:rsid w:val="007B608B"/>
    <w:rsid w:val="007C654F"/>
    <w:rsid w:val="00810F5B"/>
    <w:rsid w:val="008254BC"/>
    <w:rsid w:val="00860860"/>
    <w:rsid w:val="00874F84"/>
    <w:rsid w:val="008823C4"/>
    <w:rsid w:val="008B5941"/>
    <w:rsid w:val="008C74BE"/>
    <w:rsid w:val="008F3642"/>
    <w:rsid w:val="00900CB2"/>
    <w:rsid w:val="009104D8"/>
    <w:rsid w:val="0091621C"/>
    <w:rsid w:val="00975026"/>
    <w:rsid w:val="009A7C8F"/>
    <w:rsid w:val="009C6424"/>
    <w:rsid w:val="009D12BD"/>
    <w:rsid w:val="009E137E"/>
    <w:rsid w:val="00A30353"/>
    <w:rsid w:val="00A3739D"/>
    <w:rsid w:val="00A373DF"/>
    <w:rsid w:val="00A400D3"/>
    <w:rsid w:val="00A659AF"/>
    <w:rsid w:val="00A87455"/>
    <w:rsid w:val="00AE22B6"/>
    <w:rsid w:val="00B07144"/>
    <w:rsid w:val="00B438AC"/>
    <w:rsid w:val="00B60328"/>
    <w:rsid w:val="00B75AF0"/>
    <w:rsid w:val="00B950A6"/>
    <w:rsid w:val="00C47B22"/>
    <w:rsid w:val="00C64F37"/>
    <w:rsid w:val="00C863F2"/>
    <w:rsid w:val="00CE5BCC"/>
    <w:rsid w:val="00D041E7"/>
    <w:rsid w:val="00DD231F"/>
    <w:rsid w:val="00E31D85"/>
    <w:rsid w:val="00E34068"/>
    <w:rsid w:val="00E407C3"/>
    <w:rsid w:val="00E51C9C"/>
    <w:rsid w:val="00E5681E"/>
    <w:rsid w:val="00E7361A"/>
    <w:rsid w:val="00E758BA"/>
    <w:rsid w:val="00E829C6"/>
    <w:rsid w:val="00EA2DA2"/>
    <w:rsid w:val="00EC4E63"/>
    <w:rsid w:val="00ED14AE"/>
    <w:rsid w:val="00ED1553"/>
    <w:rsid w:val="00EF7031"/>
    <w:rsid w:val="00F23354"/>
    <w:rsid w:val="00F3007E"/>
    <w:rsid w:val="00F33400"/>
    <w:rsid w:val="00F36405"/>
    <w:rsid w:val="00F57870"/>
    <w:rsid w:val="00FB4D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93A10"/>
  <w15:chartTrackingRefBased/>
  <w15:docId w15:val="{969E8F84-E172-461B-9838-A109EE1B5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57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D57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D57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D57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D57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D57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57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57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57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57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D57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D57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D57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D57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D57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57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57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5707"/>
    <w:rPr>
      <w:rFonts w:eastAsiaTheme="majorEastAsia" w:cstheme="majorBidi"/>
      <w:color w:val="272727" w:themeColor="text1" w:themeTint="D8"/>
    </w:rPr>
  </w:style>
  <w:style w:type="paragraph" w:styleId="Title">
    <w:name w:val="Title"/>
    <w:basedOn w:val="Normal"/>
    <w:next w:val="Normal"/>
    <w:link w:val="TitleChar"/>
    <w:uiPriority w:val="10"/>
    <w:qFormat/>
    <w:rsid w:val="003D57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57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57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57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5707"/>
    <w:pPr>
      <w:spacing w:before="160"/>
      <w:jc w:val="center"/>
    </w:pPr>
    <w:rPr>
      <w:i/>
      <w:iCs/>
      <w:color w:val="404040" w:themeColor="text1" w:themeTint="BF"/>
    </w:rPr>
  </w:style>
  <w:style w:type="character" w:customStyle="1" w:styleId="QuoteChar">
    <w:name w:val="Quote Char"/>
    <w:basedOn w:val="DefaultParagraphFont"/>
    <w:link w:val="Quote"/>
    <w:uiPriority w:val="29"/>
    <w:rsid w:val="003D5707"/>
    <w:rPr>
      <w:i/>
      <w:iCs/>
      <w:color w:val="404040" w:themeColor="text1" w:themeTint="BF"/>
    </w:rPr>
  </w:style>
  <w:style w:type="paragraph" w:styleId="ListParagraph">
    <w:name w:val="List Paragraph"/>
    <w:basedOn w:val="Normal"/>
    <w:uiPriority w:val="34"/>
    <w:qFormat/>
    <w:rsid w:val="003D5707"/>
    <w:pPr>
      <w:ind w:left="720"/>
      <w:contextualSpacing/>
    </w:pPr>
  </w:style>
  <w:style w:type="character" w:styleId="IntenseEmphasis">
    <w:name w:val="Intense Emphasis"/>
    <w:basedOn w:val="DefaultParagraphFont"/>
    <w:uiPriority w:val="21"/>
    <w:qFormat/>
    <w:rsid w:val="003D5707"/>
    <w:rPr>
      <w:i/>
      <w:iCs/>
      <w:color w:val="0F4761" w:themeColor="accent1" w:themeShade="BF"/>
    </w:rPr>
  </w:style>
  <w:style w:type="paragraph" w:styleId="IntenseQuote">
    <w:name w:val="Intense Quote"/>
    <w:basedOn w:val="Normal"/>
    <w:next w:val="Normal"/>
    <w:link w:val="IntenseQuoteChar"/>
    <w:uiPriority w:val="30"/>
    <w:qFormat/>
    <w:rsid w:val="003D57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5707"/>
    <w:rPr>
      <w:i/>
      <w:iCs/>
      <w:color w:val="0F4761" w:themeColor="accent1" w:themeShade="BF"/>
    </w:rPr>
  </w:style>
  <w:style w:type="character" w:styleId="IntenseReference">
    <w:name w:val="Intense Reference"/>
    <w:basedOn w:val="DefaultParagraphFont"/>
    <w:uiPriority w:val="32"/>
    <w:qFormat/>
    <w:rsid w:val="003D5707"/>
    <w:rPr>
      <w:b/>
      <w:bCs/>
      <w:smallCaps/>
      <w:color w:val="0F4761" w:themeColor="accent1" w:themeShade="BF"/>
      <w:spacing w:val="5"/>
    </w:rPr>
  </w:style>
  <w:style w:type="paragraph" w:styleId="NormalWeb">
    <w:name w:val="Normal (Web)"/>
    <w:basedOn w:val="Normal"/>
    <w:uiPriority w:val="99"/>
    <w:unhideWhenUsed/>
    <w:rsid w:val="003D5707"/>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styleId="Hyperlink">
    <w:name w:val="Hyperlink"/>
    <w:basedOn w:val="DefaultParagraphFont"/>
    <w:uiPriority w:val="99"/>
    <w:unhideWhenUsed/>
    <w:rsid w:val="008C74BE"/>
    <w:rPr>
      <w:color w:val="0000FF"/>
      <w:u w:val="single"/>
    </w:rPr>
  </w:style>
  <w:style w:type="paragraph" w:styleId="Header">
    <w:name w:val="header"/>
    <w:basedOn w:val="Normal"/>
    <w:link w:val="HeaderChar"/>
    <w:uiPriority w:val="99"/>
    <w:unhideWhenUsed/>
    <w:rsid w:val="00B950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50A6"/>
  </w:style>
  <w:style w:type="paragraph" w:styleId="Footer">
    <w:name w:val="footer"/>
    <w:basedOn w:val="Normal"/>
    <w:link w:val="FooterChar"/>
    <w:uiPriority w:val="99"/>
    <w:unhideWhenUsed/>
    <w:rsid w:val="00B950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50A6"/>
  </w:style>
  <w:style w:type="character" w:styleId="UnresolvedMention">
    <w:name w:val="Unresolved Mention"/>
    <w:basedOn w:val="DefaultParagraphFont"/>
    <w:uiPriority w:val="99"/>
    <w:semiHidden/>
    <w:unhideWhenUsed/>
    <w:rsid w:val="00012A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9684647">
      <w:bodyDiv w:val="1"/>
      <w:marLeft w:val="0"/>
      <w:marRight w:val="0"/>
      <w:marTop w:val="0"/>
      <w:marBottom w:val="0"/>
      <w:divBdr>
        <w:top w:val="none" w:sz="0" w:space="0" w:color="auto"/>
        <w:left w:val="none" w:sz="0" w:space="0" w:color="auto"/>
        <w:bottom w:val="none" w:sz="0" w:space="0" w:color="auto"/>
        <w:right w:val="none" w:sz="0" w:space="0" w:color="auto"/>
      </w:divBdr>
    </w:div>
    <w:div w:id="1745177551">
      <w:bodyDiv w:val="1"/>
      <w:marLeft w:val="0"/>
      <w:marRight w:val="0"/>
      <w:marTop w:val="0"/>
      <w:marBottom w:val="0"/>
      <w:divBdr>
        <w:top w:val="none" w:sz="0" w:space="0" w:color="auto"/>
        <w:left w:val="none" w:sz="0" w:space="0" w:color="auto"/>
        <w:bottom w:val="none" w:sz="0" w:space="0" w:color="auto"/>
        <w:right w:val="none" w:sz="0" w:space="0" w:color="auto"/>
      </w:divBdr>
    </w:div>
    <w:div w:id="1779989373">
      <w:bodyDiv w:val="1"/>
      <w:marLeft w:val="0"/>
      <w:marRight w:val="0"/>
      <w:marTop w:val="0"/>
      <w:marBottom w:val="0"/>
      <w:divBdr>
        <w:top w:val="none" w:sz="0" w:space="0" w:color="auto"/>
        <w:left w:val="none" w:sz="0" w:space="0" w:color="auto"/>
        <w:bottom w:val="none" w:sz="0" w:space="0" w:color="auto"/>
        <w:right w:val="none" w:sz="0" w:space="0" w:color="auto"/>
      </w:divBdr>
    </w:div>
    <w:div w:id="1950812821">
      <w:bodyDiv w:val="1"/>
      <w:marLeft w:val="0"/>
      <w:marRight w:val="0"/>
      <w:marTop w:val="0"/>
      <w:marBottom w:val="0"/>
      <w:divBdr>
        <w:top w:val="none" w:sz="0" w:space="0" w:color="auto"/>
        <w:left w:val="none" w:sz="0" w:space="0" w:color="auto"/>
        <w:bottom w:val="none" w:sz="0" w:space="0" w:color="auto"/>
        <w:right w:val="none" w:sz="0" w:space="0" w:color="auto"/>
      </w:divBdr>
    </w:div>
    <w:div w:id="2113277210">
      <w:bodyDiv w:val="1"/>
      <w:marLeft w:val="0"/>
      <w:marRight w:val="0"/>
      <w:marTop w:val="0"/>
      <w:marBottom w:val="0"/>
      <w:divBdr>
        <w:top w:val="none" w:sz="0" w:space="0" w:color="auto"/>
        <w:left w:val="none" w:sz="0" w:space="0" w:color="auto"/>
        <w:bottom w:val="none" w:sz="0" w:space="0" w:color="auto"/>
        <w:right w:val="none" w:sz="0" w:space="0" w:color="auto"/>
      </w:divBdr>
      <w:divsChild>
        <w:div w:id="641156696">
          <w:marLeft w:val="0"/>
          <w:marRight w:val="0"/>
          <w:marTop w:val="0"/>
          <w:marBottom w:val="15"/>
          <w:divBdr>
            <w:top w:val="none" w:sz="0" w:space="0" w:color="auto"/>
            <w:left w:val="none" w:sz="0" w:space="0" w:color="auto"/>
            <w:bottom w:val="none" w:sz="0" w:space="0" w:color="auto"/>
            <w:right w:val="none" w:sz="0" w:space="0" w:color="auto"/>
          </w:divBdr>
          <w:divsChild>
            <w:div w:id="325283732">
              <w:marLeft w:val="0"/>
              <w:marRight w:val="0"/>
              <w:marTop w:val="0"/>
              <w:marBottom w:val="0"/>
              <w:divBdr>
                <w:top w:val="none" w:sz="0" w:space="0" w:color="auto"/>
                <w:left w:val="none" w:sz="0" w:space="0" w:color="auto"/>
                <w:bottom w:val="none" w:sz="0" w:space="0" w:color="auto"/>
                <w:right w:val="none" w:sz="0" w:space="0" w:color="auto"/>
              </w:divBdr>
            </w:div>
          </w:divsChild>
        </w:div>
        <w:div w:id="1769882277">
          <w:marLeft w:val="0"/>
          <w:marRight w:val="0"/>
          <w:marTop w:val="0"/>
          <w:marBottom w:val="0"/>
          <w:divBdr>
            <w:top w:val="none" w:sz="0" w:space="0" w:color="auto"/>
            <w:left w:val="none" w:sz="0" w:space="0" w:color="auto"/>
            <w:bottom w:val="none" w:sz="0" w:space="0" w:color="auto"/>
            <w:right w:val="none" w:sz="0" w:space="0" w:color="auto"/>
          </w:divBdr>
          <w:divsChild>
            <w:div w:id="900018280">
              <w:marLeft w:val="0"/>
              <w:marRight w:val="0"/>
              <w:marTop w:val="0"/>
              <w:marBottom w:val="0"/>
              <w:divBdr>
                <w:top w:val="none" w:sz="0" w:space="0" w:color="auto"/>
                <w:left w:val="none" w:sz="0" w:space="0" w:color="auto"/>
                <w:bottom w:val="none" w:sz="0" w:space="0" w:color="auto"/>
                <w:right w:val="none" w:sz="0" w:space="0" w:color="auto"/>
              </w:divBdr>
              <w:divsChild>
                <w:div w:id="949387037">
                  <w:marLeft w:val="0"/>
                  <w:marRight w:val="0"/>
                  <w:marTop w:val="0"/>
                  <w:marBottom w:val="0"/>
                  <w:divBdr>
                    <w:top w:val="none" w:sz="0" w:space="0" w:color="auto"/>
                    <w:left w:val="none" w:sz="0" w:space="0" w:color="auto"/>
                    <w:bottom w:val="none" w:sz="0" w:space="0" w:color="auto"/>
                    <w:right w:val="none" w:sz="0" w:space="0" w:color="auto"/>
                  </w:divBdr>
                  <w:divsChild>
                    <w:div w:id="7022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5397">
              <w:marLeft w:val="0"/>
              <w:marRight w:val="0"/>
              <w:marTop w:val="0"/>
              <w:marBottom w:val="0"/>
              <w:divBdr>
                <w:top w:val="none" w:sz="0" w:space="0" w:color="auto"/>
                <w:left w:val="none" w:sz="0" w:space="0" w:color="auto"/>
                <w:bottom w:val="none" w:sz="0" w:space="0" w:color="auto"/>
                <w:right w:val="none" w:sz="0" w:space="0" w:color="auto"/>
              </w:divBdr>
              <w:divsChild>
                <w:div w:id="291375318">
                  <w:marLeft w:val="0"/>
                  <w:marRight w:val="0"/>
                  <w:marTop w:val="0"/>
                  <w:marBottom w:val="0"/>
                  <w:divBdr>
                    <w:top w:val="none" w:sz="0" w:space="0" w:color="auto"/>
                    <w:left w:val="none" w:sz="0" w:space="0" w:color="auto"/>
                    <w:bottom w:val="none" w:sz="0" w:space="0" w:color="auto"/>
                    <w:right w:val="none" w:sz="0" w:space="0" w:color="auto"/>
                  </w:divBdr>
                  <w:divsChild>
                    <w:div w:id="33287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955864">
              <w:marLeft w:val="0"/>
              <w:marRight w:val="0"/>
              <w:marTop w:val="0"/>
              <w:marBottom w:val="0"/>
              <w:divBdr>
                <w:top w:val="none" w:sz="0" w:space="0" w:color="auto"/>
                <w:left w:val="none" w:sz="0" w:space="0" w:color="auto"/>
                <w:bottom w:val="none" w:sz="0" w:space="0" w:color="auto"/>
                <w:right w:val="none" w:sz="0" w:space="0" w:color="auto"/>
              </w:divBdr>
              <w:divsChild>
                <w:div w:id="1445465143">
                  <w:marLeft w:val="0"/>
                  <w:marRight w:val="0"/>
                  <w:marTop w:val="0"/>
                  <w:marBottom w:val="0"/>
                  <w:divBdr>
                    <w:top w:val="none" w:sz="0" w:space="0" w:color="auto"/>
                    <w:left w:val="none" w:sz="0" w:space="0" w:color="auto"/>
                    <w:bottom w:val="none" w:sz="0" w:space="0" w:color="auto"/>
                    <w:right w:val="none" w:sz="0" w:space="0" w:color="auto"/>
                  </w:divBdr>
                  <w:divsChild>
                    <w:div w:id="45143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70177">
          <w:marLeft w:val="0"/>
          <w:marRight w:val="0"/>
          <w:marTop w:val="0"/>
          <w:marBottom w:val="15"/>
          <w:divBdr>
            <w:top w:val="none" w:sz="0" w:space="0" w:color="auto"/>
            <w:left w:val="none" w:sz="0" w:space="0" w:color="auto"/>
            <w:bottom w:val="none" w:sz="0" w:space="0" w:color="auto"/>
            <w:right w:val="none" w:sz="0" w:space="0" w:color="auto"/>
          </w:divBdr>
          <w:divsChild>
            <w:div w:id="1598126864">
              <w:marLeft w:val="0"/>
              <w:marRight w:val="0"/>
              <w:marTop w:val="0"/>
              <w:marBottom w:val="0"/>
              <w:divBdr>
                <w:top w:val="none" w:sz="0" w:space="0" w:color="auto"/>
                <w:left w:val="none" w:sz="0" w:space="0" w:color="auto"/>
                <w:bottom w:val="none" w:sz="0" w:space="0" w:color="auto"/>
                <w:right w:val="none" w:sz="0" w:space="0" w:color="auto"/>
              </w:divBdr>
            </w:div>
          </w:divsChild>
        </w:div>
        <w:div w:id="125051599">
          <w:marLeft w:val="0"/>
          <w:marRight w:val="0"/>
          <w:marTop w:val="0"/>
          <w:marBottom w:val="0"/>
          <w:divBdr>
            <w:top w:val="none" w:sz="0" w:space="0" w:color="auto"/>
            <w:left w:val="none" w:sz="0" w:space="0" w:color="auto"/>
            <w:bottom w:val="none" w:sz="0" w:space="0" w:color="auto"/>
            <w:right w:val="none" w:sz="0" w:space="0" w:color="auto"/>
          </w:divBdr>
          <w:divsChild>
            <w:div w:id="1724671387">
              <w:marLeft w:val="0"/>
              <w:marRight w:val="0"/>
              <w:marTop w:val="0"/>
              <w:marBottom w:val="0"/>
              <w:divBdr>
                <w:top w:val="none" w:sz="0" w:space="0" w:color="auto"/>
                <w:left w:val="none" w:sz="0" w:space="0" w:color="auto"/>
                <w:bottom w:val="none" w:sz="0" w:space="0" w:color="auto"/>
                <w:right w:val="none" w:sz="0" w:space="0" w:color="auto"/>
              </w:divBdr>
              <w:divsChild>
                <w:div w:id="823816870">
                  <w:marLeft w:val="0"/>
                  <w:marRight w:val="0"/>
                  <w:marTop w:val="0"/>
                  <w:marBottom w:val="0"/>
                  <w:divBdr>
                    <w:top w:val="none" w:sz="0" w:space="0" w:color="auto"/>
                    <w:left w:val="none" w:sz="0" w:space="0" w:color="auto"/>
                    <w:bottom w:val="none" w:sz="0" w:space="0" w:color="auto"/>
                    <w:right w:val="none" w:sz="0" w:space="0" w:color="auto"/>
                  </w:divBdr>
                  <w:divsChild>
                    <w:div w:id="15809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87453">
              <w:marLeft w:val="0"/>
              <w:marRight w:val="0"/>
              <w:marTop w:val="0"/>
              <w:marBottom w:val="0"/>
              <w:divBdr>
                <w:top w:val="none" w:sz="0" w:space="0" w:color="auto"/>
                <w:left w:val="none" w:sz="0" w:space="0" w:color="auto"/>
                <w:bottom w:val="none" w:sz="0" w:space="0" w:color="auto"/>
                <w:right w:val="none" w:sz="0" w:space="0" w:color="auto"/>
              </w:divBdr>
              <w:divsChild>
                <w:div w:id="866942903">
                  <w:marLeft w:val="0"/>
                  <w:marRight w:val="0"/>
                  <w:marTop w:val="0"/>
                  <w:marBottom w:val="0"/>
                  <w:divBdr>
                    <w:top w:val="none" w:sz="0" w:space="0" w:color="auto"/>
                    <w:left w:val="none" w:sz="0" w:space="0" w:color="auto"/>
                    <w:bottom w:val="none" w:sz="0" w:space="0" w:color="auto"/>
                    <w:right w:val="none" w:sz="0" w:space="0" w:color="auto"/>
                  </w:divBdr>
                  <w:divsChild>
                    <w:div w:id="6587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84787">
              <w:marLeft w:val="0"/>
              <w:marRight w:val="0"/>
              <w:marTop w:val="0"/>
              <w:marBottom w:val="0"/>
              <w:divBdr>
                <w:top w:val="none" w:sz="0" w:space="0" w:color="auto"/>
                <w:left w:val="none" w:sz="0" w:space="0" w:color="auto"/>
                <w:bottom w:val="none" w:sz="0" w:space="0" w:color="auto"/>
                <w:right w:val="none" w:sz="0" w:space="0" w:color="auto"/>
              </w:divBdr>
              <w:divsChild>
                <w:div w:id="1215047832">
                  <w:marLeft w:val="0"/>
                  <w:marRight w:val="0"/>
                  <w:marTop w:val="0"/>
                  <w:marBottom w:val="0"/>
                  <w:divBdr>
                    <w:top w:val="none" w:sz="0" w:space="0" w:color="auto"/>
                    <w:left w:val="none" w:sz="0" w:space="0" w:color="auto"/>
                    <w:bottom w:val="none" w:sz="0" w:space="0" w:color="auto"/>
                    <w:right w:val="none" w:sz="0" w:space="0" w:color="auto"/>
                  </w:divBdr>
                  <w:divsChild>
                    <w:div w:id="2236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butterleygangroad.co.uk/" TargetMode="External"/><Relationship Id="rId14" Type="http://schemas.openxmlformats.org/officeDocument/2006/relationships/image" Target="media/image7.jpe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1712</TotalTime>
  <Pages>9</Pages>
  <Words>1433</Words>
  <Characters>8170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Dickieberd Hibberd</dc:creator>
  <cp:keywords/>
  <dc:description/>
  <cp:lastModifiedBy>Dickieberd Hibberd</cp:lastModifiedBy>
  <cp:revision>26</cp:revision>
  <cp:lastPrinted>2024-06-01T17:48:00Z</cp:lastPrinted>
  <dcterms:created xsi:type="dcterms:W3CDTF">2024-05-28T16:10:00Z</dcterms:created>
  <dcterms:modified xsi:type="dcterms:W3CDTF">2024-06-01T18:01:00Z</dcterms:modified>
</cp:coreProperties>
</file>